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EE" w:rsidRDefault="00C4411F" w:rsidP="00727DF2">
      <w:pPr>
        <w:tabs>
          <w:tab w:val="left" w:pos="567"/>
        </w:tabs>
        <w:rPr>
          <w:rFonts w:ascii="Arial" w:hAnsi="Arial" w:cs="Arial"/>
          <w:b/>
          <w:sz w:val="22"/>
          <w:szCs w:val="22"/>
        </w:rPr>
      </w:pPr>
      <w:r>
        <w:rPr>
          <w:sz w:val="22"/>
          <w:szCs w:val="22"/>
        </w:rPr>
        <w:t xml:space="preserve">              </w:t>
      </w:r>
      <w:r w:rsidR="00AF74EE" w:rsidRPr="009709DB">
        <w:rPr>
          <w:sz w:val="22"/>
          <w:szCs w:val="22"/>
        </w:rPr>
        <w:object w:dxaOrig="12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0.5pt" o:ole="">
            <v:imagedata r:id="rId7" o:title=""/>
          </v:shape>
          <o:OLEObject Type="Embed" ProgID="MSPhotoEd.3" ShapeID="_x0000_i1025" DrawAspect="Content" ObjectID="_1602566841" r:id="rId8"/>
        </w:object>
      </w:r>
    </w:p>
    <w:p w:rsidR="00727DF2" w:rsidRDefault="00727DF2" w:rsidP="00727DF2">
      <w:pPr>
        <w:tabs>
          <w:tab w:val="left" w:pos="567"/>
        </w:tabs>
        <w:rPr>
          <w:rFonts w:ascii="Arial" w:hAnsi="Arial" w:cs="Arial"/>
          <w:b/>
          <w:sz w:val="22"/>
          <w:szCs w:val="22"/>
        </w:rPr>
      </w:pPr>
      <w:r w:rsidRPr="003775EF">
        <w:rPr>
          <w:rFonts w:ascii="Arial" w:hAnsi="Arial" w:cs="Arial"/>
          <w:b/>
          <w:sz w:val="22"/>
          <w:szCs w:val="22"/>
        </w:rPr>
        <w:t xml:space="preserve">ΕΛΛΗΝΙΚΗ ΔΗΜΟΚΡΑΤΙΑ                                                                     </w:t>
      </w:r>
      <w:r w:rsidR="005B568E">
        <w:rPr>
          <w:rFonts w:ascii="Arial" w:hAnsi="Arial" w:cs="Arial"/>
          <w:b/>
          <w:sz w:val="22"/>
          <w:szCs w:val="22"/>
        </w:rPr>
        <w:t>ΦΛΩΡΙΝΑ 29-8-2018</w:t>
      </w:r>
    </w:p>
    <w:p w:rsidR="00727DF2" w:rsidRPr="003775EF" w:rsidRDefault="00727DF2" w:rsidP="00727DF2">
      <w:pPr>
        <w:tabs>
          <w:tab w:val="left" w:pos="0"/>
          <w:tab w:val="left" w:pos="567"/>
        </w:tabs>
        <w:rPr>
          <w:rFonts w:ascii="Arial" w:hAnsi="Arial" w:cs="Arial"/>
          <w:b/>
          <w:sz w:val="22"/>
          <w:szCs w:val="22"/>
        </w:rPr>
      </w:pPr>
      <w:r w:rsidRPr="003775EF">
        <w:rPr>
          <w:rFonts w:ascii="Arial" w:hAnsi="Arial" w:cs="Arial"/>
          <w:b/>
          <w:sz w:val="22"/>
          <w:szCs w:val="22"/>
        </w:rPr>
        <w:t>ΥΠΟΥΡΓΕΙΟ ΥΓΕΙΑΣ</w:t>
      </w:r>
      <w:r w:rsidR="005B568E">
        <w:rPr>
          <w:rFonts w:ascii="Arial" w:hAnsi="Arial" w:cs="Arial"/>
          <w:b/>
          <w:sz w:val="22"/>
          <w:szCs w:val="22"/>
        </w:rPr>
        <w:t xml:space="preserve">                                                                                Αριθμ. πρωτ.: 4979</w:t>
      </w:r>
    </w:p>
    <w:p w:rsidR="00727DF2" w:rsidRDefault="00C938B6" w:rsidP="00727DF2">
      <w:pPr>
        <w:tabs>
          <w:tab w:val="left" w:pos="0"/>
          <w:tab w:val="left" w:pos="567"/>
        </w:tabs>
        <w:rPr>
          <w:rFonts w:ascii="Arial" w:hAnsi="Arial" w:cs="Arial"/>
          <w:b/>
          <w:sz w:val="22"/>
          <w:szCs w:val="22"/>
        </w:rPr>
      </w:pPr>
      <w:r>
        <w:rPr>
          <w:rFonts w:ascii="Arial" w:hAnsi="Arial" w:cs="Arial"/>
          <w:b/>
          <w:sz w:val="22"/>
          <w:szCs w:val="22"/>
        </w:rPr>
        <w:t>3</w:t>
      </w:r>
      <w:r w:rsidRPr="00C938B6">
        <w:rPr>
          <w:rFonts w:ascii="Arial" w:hAnsi="Arial" w:cs="Arial"/>
          <w:b/>
          <w:sz w:val="22"/>
          <w:szCs w:val="22"/>
          <w:vertAlign w:val="superscript"/>
        </w:rPr>
        <w:t>η</w:t>
      </w:r>
      <w:r>
        <w:rPr>
          <w:rFonts w:ascii="Arial" w:hAnsi="Arial" w:cs="Arial"/>
          <w:b/>
          <w:sz w:val="22"/>
          <w:szCs w:val="22"/>
        </w:rPr>
        <w:t xml:space="preserve"> </w:t>
      </w:r>
      <w:r w:rsidR="00727DF2" w:rsidRPr="003775EF">
        <w:rPr>
          <w:rFonts w:ascii="Arial" w:hAnsi="Arial" w:cs="Arial"/>
          <w:b/>
          <w:sz w:val="22"/>
          <w:szCs w:val="22"/>
        </w:rPr>
        <w:t xml:space="preserve"> Υ.ΠΕ. </w:t>
      </w:r>
      <w:r>
        <w:rPr>
          <w:rFonts w:ascii="Arial" w:hAnsi="Arial" w:cs="Arial"/>
          <w:b/>
          <w:sz w:val="22"/>
          <w:szCs w:val="22"/>
        </w:rPr>
        <w:t xml:space="preserve">ΜΑΚΕΔΟΝΙΑΣ </w:t>
      </w:r>
    </w:p>
    <w:p w:rsidR="00C938B6" w:rsidRDefault="00C938B6" w:rsidP="00727DF2">
      <w:pPr>
        <w:tabs>
          <w:tab w:val="left" w:pos="0"/>
          <w:tab w:val="left" w:pos="567"/>
        </w:tabs>
        <w:rPr>
          <w:rFonts w:ascii="Arial" w:hAnsi="Arial" w:cs="Arial"/>
          <w:b/>
          <w:sz w:val="22"/>
          <w:szCs w:val="22"/>
        </w:rPr>
      </w:pPr>
      <w:r>
        <w:rPr>
          <w:rFonts w:ascii="Arial" w:hAnsi="Arial" w:cs="Arial"/>
          <w:b/>
          <w:sz w:val="22"/>
          <w:szCs w:val="22"/>
        </w:rPr>
        <w:t xml:space="preserve">ΓΕΝΙΚΟ ΝΟΣΟΚΟΜΕΙΟ  ΦΛΩΡΙΝΑΣ </w:t>
      </w:r>
    </w:p>
    <w:p w:rsidR="00C938B6" w:rsidRPr="003775EF" w:rsidRDefault="00C938B6" w:rsidP="00727DF2">
      <w:pPr>
        <w:tabs>
          <w:tab w:val="left" w:pos="0"/>
          <w:tab w:val="left" w:pos="567"/>
        </w:tabs>
        <w:rPr>
          <w:rFonts w:ascii="Arial" w:hAnsi="Arial" w:cs="Arial"/>
          <w:b/>
          <w:sz w:val="22"/>
          <w:szCs w:val="22"/>
        </w:rPr>
      </w:pPr>
      <w:r>
        <w:rPr>
          <w:rFonts w:ascii="Arial" w:hAnsi="Arial" w:cs="Arial"/>
          <w:b/>
          <w:sz w:val="22"/>
          <w:szCs w:val="22"/>
        </w:rPr>
        <w:t>΄΄ ΕΛΕΝΗ Θ. ΔΗΜΗΤΡΙΟΥ΄΄</w:t>
      </w:r>
    </w:p>
    <w:p w:rsidR="005B568E" w:rsidRDefault="005B568E" w:rsidP="00727DF2">
      <w:pPr>
        <w:tabs>
          <w:tab w:val="left" w:pos="0"/>
          <w:tab w:val="left" w:pos="567"/>
        </w:tabs>
        <w:rPr>
          <w:rFonts w:ascii="Arial" w:hAnsi="Arial" w:cs="Arial"/>
          <w:b/>
          <w:sz w:val="22"/>
          <w:szCs w:val="22"/>
        </w:rPr>
      </w:pPr>
      <w:r>
        <w:rPr>
          <w:rFonts w:ascii="Arial" w:hAnsi="Arial" w:cs="Arial"/>
          <w:b/>
          <w:sz w:val="22"/>
          <w:szCs w:val="22"/>
        </w:rPr>
        <w:t xml:space="preserve">ΤΜΗΜΑ: Διαχείρισης  Ανθρώπινου Δυναμικού </w:t>
      </w:r>
    </w:p>
    <w:p w:rsidR="00C938B6" w:rsidRDefault="005B568E" w:rsidP="00727DF2">
      <w:pPr>
        <w:tabs>
          <w:tab w:val="left" w:pos="0"/>
          <w:tab w:val="left" w:pos="567"/>
        </w:tabs>
        <w:rPr>
          <w:rFonts w:ascii="Arial" w:hAnsi="Arial" w:cs="Arial"/>
          <w:b/>
          <w:sz w:val="22"/>
          <w:szCs w:val="22"/>
        </w:rPr>
      </w:pPr>
      <w:r>
        <w:rPr>
          <w:rFonts w:ascii="Arial" w:hAnsi="Arial" w:cs="Arial"/>
          <w:b/>
          <w:sz w:val="22"/>
          <w:szCs w:val="22"/>
        </w:rPr>
        <w:t>Ταχ. Δ/νση: Εγνατίας 9</w:t>
      </w:r>
    </w:p>
    <w:p w:rsidR="005B568E" w:rsidRDefault="005B568E" w:rsidP="00727DF2">
      <w:pPr>
        <w:tabs>
          <w:tab w:val="left" w:pos="0"/>
          <w:tab w:val="left" w:pos="567"/>
        </w:tabs>
        <w:rPr>
          <w:rFonts w:ascii="Arial" w:hAnsi="Arial" w:cs="Arial"/>
          <w:b/>
          <w:sz w:val="22"/>
          <w:szCs w:val="22"/>
        </w:rPr>
      </w:pPr>
      <w:r>
        <w:rPr>
          <w:rFonts w:ascii="Arial" w:hAnsi="Arial" w:cs="Arial"/>
          <w:b/>
          <w:sz w:val="22"/>
          <w:szCs w:val="22"/>
        </w:rPr>
        <w:t>Τ.Κ. 53100</w:t>
      </w:r>
    </w:p>
    <w:p w:rsidR="005B568E" w:rsidRDefault="005B568E" w:rsidP="00727DF2">
      <w:pPr>
        <w:tabs>
          <w:tab w:val="left" w:pos="0"/>
          <w:tab w:val="left" w:pos="567"/>
        </w:tabs>
        <w:rPr>
          <w:rFonts w:ascii="Arial" w:hAnsi="Arial" w:cs="Arial"/>
          <w:b/>
          <w:sz w:val="22"/>
          <w:szCs w:val="22"/>
        </w:rPr>
      </w:pPr>
      <w:r>
        <w:rPr>
          <w:rFonts w:ascii="Arial" w:hAnsi="Arial" w:cs="Arial"/>
          <w:b/>
          <w:sz w:val="22"/>
          <w:szCs w:val="22"/>
        </w:rPr>
        <w:t>Πληροφορίες: Γρέζου Μάρθα</w:t>
      </w:r>
    </w:p>
    <w:p w:rsidR="007331D8" w:rsidRDefault="007331D8" w:rsidP="00727DF2">
      <w:pPr>
        <w:tabs>
          <w:tab w:val="left" w:pos="0"/>
          <w:tab w:val="left" w:pos="567"/>
        </w:tabs>
        <w:rPr>
          <w:rFonts w:ascii="Arial" w:hAnsi="Arial" w:cs="Arial"/>
          <w:b/>
          <w:sz w:val="22"/>
          <w:szCs w:val="22"/>
        </w:rPr>
      </w:pPr>
      <w:r>
        <w:rPr>
          <w:rFonts w:ascii="Arial" w:hAnsi="Arial" w:cs="Arial"/>
          <w:b/>
          <w:sz w:val="22"/>
          <w:szCs w:val="22"/>
        </w:rPr>
        <w:t>Τηλ. 23</w:t>
      </w:r>
      <w:r w:rsidR="00691C10">
        <w:rPr>
          <w:rFonts w:ascii="Arial" w:hAnsi="Arial" w:cs="Arial"/>
          <w:b/>
          <w:sz w:val="22"/>
          <w:szCs w:val="22"/>
        </w:rPr>
        <w:t>8</w:t>
      </w:r>
      <w:r>
        <w:rPr>
          <w:rFonts w:ascii="Arial" w:hAnsi="Arial" w:cs="Arial"/>
          <w:b/>
          <w:sz w:val="22"/>
          <w:szCs w:val="22"/>
        </w:rPr>
        <w:t>53</w:t>
      </w:r>
      <w:r w:rsidR="00691C10">
        <w:rPr>
          <w:rFonts w:ascii="Arial" w:hAnsi="Arial" w:cs="Arial"/>
          <w:b/>
          <w:sz w:val="22"/>
          <w:szCs w:val="22"/>
        </w:rPr>
        <w:t>-</w:t>
      </w:r>
      <w:r>
        <w:rPr>
          <w:rFonts w:ascii="Arial" w:hAnsi="Arial" w:cs="Arial"/>
          <w:b/>
          <w:sz w:val="22"/>
          <w:szCs w:val="22"/>
        </w:rPr>
        <w:t>50264</w:t>
      </w:r>
      <w:r w:rsidR="00691C10">
        <w:rPr>
          <w:rFonts w:ascii="Arial" w:hAnsi="Arial" w:cs="Arial"/>
          <w:b/>
          <w:sz w:val="22"/>
          <w:szCs w:val="22"/>
        </w:rPr>
        <w:t>,</w:t>
      </w:r>
      <w:r>
        <w:rPr>
          <w:rFonts w:ascii="Arial" w:hAnsi="Arial" w:cs="Arial"/>
          <w:b/>
          <w:sz w:val="22"/>
          <w:szCs w:val="22"/>
        </w:rPr>
        <w:t>262</w:t>
      </w:r>
    </w:p>
    <w:p w:rsidR="007331D8" w:rsidRDefault="007331D8" w:rsidP="00727DF2">
      <w:pPr>
        <w:tabs>
          <w:tab w:val="left" w:pos="0"/>
          <w:tab w:val="left" w:pos="567"/>
        </w:tabs>
        <w:rPr>
          <w:rFonts w:ascii="Arial" w:hAnsi="Arial" w:cs="Arial"/>
          <w:b/>
          <w:sz w:val="22"/>
          <w:szCs w:val="22"/>
        </w:rPr>
      </w:pPr>
      <w:r>
        <w:rPr>
          <w:rFonts w:ascii="Arial" w:hAnsi="Arial" w:cs="Arial"/>
          <w:b/>
          <w:sz w:val="22"/>
          <w:szCs w:val="22"/>
          <w:lang w:val="en-US"/>
        </w:rPr>
        <w:t>Fax</w:t>
      </w:r>
      <w:r>
        <w:rPr>
          <w:rFonts w:ascii="Arial" w:hAnsi="Arial" w:cs="Arial"/>
          <w:b/>
          <w:sz w:val="22"/>
          <w:szCs w:val="22"/>
        </w:rPr>
        <w:t>: 23850-22175</w:t>
      </w:r>
    </w:p>
    <w:p w:rsidR="007331D8" w:rsidRPr="007331D8" w:rsidRDefault="007331D8" w:rsidP="00727DF2">
      <w:pPr>
        <w:tabs>
          <w:tab w:val="left" w:pos="0"/>
          <w:tab w:val="left" w:pos="567"/>
        </w:tabs>
        <w:rPr>
          <w:rFonts w:ascii="Arial" w:hAnsi="Arial" w:cs="Arial"/>
          <w:b/>
          <w:sz w:val="22"/>
          <w:szCs w:val="22"/>
          <w:lang w:val="en-US"/>
        </w:rPr>
      </w:pPr>
      <w:r>
        <w:rPr>
          <w:rFonts w:ascii="Arial" w:hAnsi="Arial" w:cs="Arial"/>
          <w:b/>
          <w:sz w:val="22"/>
          <w:szCs w:val="22"/>
          <w:lang w:val="en-US"/>
        </w:rPr>
        <w:t>E</w:t>
      </w:r>
      <w:r w:rsidRPr="007331D8">
        <w:rPr>
          <w:rFonts w:ascii="Arial" w:hAnsi="Arial" w:cs="Arial"/>
          <w:b/>
          <w:sz w:val="22"/>
          <w:szCs w:val="22"/>
        </w:rPr>
        <w:t>-</w:t>
      </w:r>
      <w:r>
        <w:rPr>
          <w:rFonts w:ascii="Arial" w:hAnsi="Arial" w:cs="Arial"/>
          <w:b/>
          <w:sz w:val="22"/>
          <w:szCs w:val="22"/>
          <w:lang w:val="en-US"/>
        </w:rPr>
        <w:t>mail</w:t>
      </w:r>
      <w:r>
        <w:rPr>
          <w:rFonts w:ascii="Arial" w:hAnsi="Arial" w:cs="Arial"/>
          <w:b/>
          <w:sz w:val="22"/>
          <w:szCs w:val="22"/>
        </w:rPr>
        <w:t>:</w:t>
      </w:r>
      <w:r>
        <w:rPr>
          <w:rFonts w:ascii="Arial" w:hAnsi="Arial" w:cs="Arial"/>
          <w:b/>
          <w:sz w:val="22"/>
          <w:szCs w:val="22"/>
          <w:lang w:val="en-US"/>
        </w:rPr>
        <w:t>gpros</w:t>
      </w:r>
      <w:r>
        <w:rPr>
          <w:rFonts w:ascii="Arial" w:hAnsi="Arial" w:cs="Arial"/>
          <w:b/>
          <w:sz w:val="22"/>
          <w:szCs w:val="22"/>
        </w:rPr>
        <w:t>@</w:t>
      </w:r>
      <w:r>
        <w:rPr>
          <w:rFonts w:ascii="Arial" w:hAnsi="Arial" w:cs="Arial"/>
          <w:b/>
          <w:sz w:val="22"/>
          <w:szCs w:val="22"/>
          <w:lang w:val="en-US"/>
        </w:rPr>
        <w:t>nosflorinas.gr</w:t>
      </w:r>
    </w:p>
    <w:p w:rsidR="007331D8" w:rsidRDefault="007331D8" w:rsidP="00727DF2">
      <w:pPr>
        <w:tabs>
          <w:tab w:val="left" w:pos="0"/>
          <w:tab w:val="left" w:pos="567"/>
        </w:tabs>
        <w:rPr>
          <w:rFonts w:ascii="Arial" w:hAnsi="Arial" w:cs="Arial"/>
          <w:b/>
          <w:sz w:val="22"/>
          <w:szCs w:val="22"/>
        </w:rPr>
      </w:pPr>
    </w:p>
    <w:p w:rsidR="007331D8" w:rsidRPr="00395B97" w:rsidRDefault="007331D8" w:rsidP="007331D8">
      <w:pPr>
        <w:spacing w:line="400" w:lineRule="atLeast"/>
        <w:jc w:val="center"/>
        <w:rPr>
          <w:rFonts w:ascii="Arial" w:hAnsi="Arial" w:cs="Arial"/>
          <w:b/>
          <w:sz w:val="28"/>
          <w:szCs w:val="28"/>
          <w:u w:val="single"/>
        </w:rPr>
      </w:pPr>
      <w:r w:rsidRPr="00395B97">
        <w:rPr>
          <w:rFonts w:ascii="Arial" w:hAnsi="Arial" w:cs="Arial"/>
          <w:b/>
          <w:sz w:val="28"/>
          <w:szCs w:val="28"/>
          <w:u w:val="single"/>
        </w:rPr>
        <w:t>ΑΝΑΚΟΙΝΩΣΗ υπ' αριθμ. ΣΟΧ</w:t>
      </w:r>
      <w:r w:rsidR="00881E53" w:rsidRPr="00395B97">
        <w:rPr>
          <w:rFonts w:ascii="Arial" w:hAnsi="Arial" w:cs="Arial"/>
          <w:b/>
          <w:sz w:val="28"/>
          <w:szCs w:val="28"/>
          <w:u w:val="single"/>
        </w:rPr>
        <w:t>1</w:t>
      </w:r>
      <w:r w:rsidRPr="00395B97">
        <w:rPr>
          <w:rFonts w:ascii="Arial" w:hAnsi="Arial" w:cs="Arial"/>
          <w:b/>
          <w:sz w:val="28"/>
          <w:szCs w:val="28"/>
          <w:u w:val="single"/>
        </w:rPr>
        <w:t>/2018</w:t>
      </w:r>
    </w:p>
    <w:p w:rsidR="007331D8" w:rsidRPr="00395B97" w:rsidRDefault="007331D8" w:rsidP="007331D8">
      <w:pPr>
        <w:tabs>
          <w:tab w:val="left" w:pos="0"/>
          <w:tab w:val="left" w:pos="567"/>
        </w:tabs>
        <w:jc w:val="center"/>
        <w:rPr>
          <w:rFonts w:ascii="Arial" w:hAnsi="Arial" w:cs="Arial"/>
          <w:b/>
          <w:bCs/>
          <w:szCs w:val="24"/>
        </w:rPr>
      </w:pPr>
      <w:r w:rsidRPr="00395B97">
        <w:rPr>
          <w:rFonts w:ascii="Arial" w:hAnsi="Arial" w:cs="Arial"/>
          <w:b/>
          <w:bCs/>
          <w:szCs w:val="24"/>
        </w:rPr>
        <w:t xml:space="preserve">Για την πρόσληψη εποχικού προσωπικού σε νομικά πρόσωπα που υπάγονται στην εποπτεία του Υπουργείου Υγείας για την αντιμετώπιση </w:t>
      </w:r>
      <w:r w:rsidRPr="00395B97">
        <w:rPr>
          <w:rFonts w:ascii="Arial" w:hAnsi="Arial" w:cs="Arial"/>
          <w:b/>
          <w:bCs/>
          <w:szCs w:val="24"/>
          <w:u w:val="single"/>
        </w:rPr>
        <w:t>απρόβλεπτων ή επειγουσών περιστάσεων</w:t>
      </w:r>
      <w:r w:rsidRPr="00395B97">
        <w:rPr>
          <w:rFonts w:ascii="Arial" w:hAnsi="Arial" w:cs="Arial"/>
          <w:b/>
          <w:bCs/>
          <w:szCs w:val="24"/>
        </w:rPr>
        <w:t xml:space="preserve"> </w:t>
      </w:r>
    </w:p>
    <w:p w:rsidR="007331D8" w:rsidRPr="00395B97" w:rsidRDefault="007331D8" w:rsidP="007331D8">
      <w:pPr>
        <w:tabs>
          <w:tab w:val="left" w:pos="0"/>
          <w:tab w:val="left" w:pos="567"/>
        </w:tabs>
        <w:jc w:val="center"/>
        <w:rPr>
          <w:rFonts w:ascii="Arial" w:hAnsi="Arial" w:cs="Arial"/>
          <w:b/>
          <w:bCs/>
          <w:szCs w:val="24"/>
        </w:rPr>
      </w:pPr>
      <w:r w:rsidRPr="00395B97">
        <w:rPr>
          <w:rFonts w:ascii="Arial" w:hAnsi="Arial" w:cs="Arial"/>
          <w:b/>
          <w:bCs/>
          <w:szCs w:val="24"/>
        </w:rPr>
        <w:t xml:space="preserve">με σύμβαση εργασίας ιδιωτικού δικαίου ορισμένου χρόνου </w:t>
      </w:r>
    </w:p>
    <w:p w:rsidR="007331D8" w:rsidRPr="00395B97" w:rsidRDefault="007331D8" w:rsidP="007331D8">
      <w:pPr>
        <w:tabs>
          <w:tab w:val="left" w:pos="0"/>
          <w:tab w:val="left" w:pos="567"/>
        </w:tabs>
        <w:jc w:val="center"/>
        <w:rPr>
          <w:rFonts w:ascii="Arial" w:hAnsi="Arial" w:cs="Arial"/>
          <w:b/>
          <w:bCs/>
          <w:szCs w:val="24"/>
          <w:u w:val="single"/>
        </w:rPr>
      </w:pPr>
      <w:r w:rsidRPr="00395B97">
        <w:rPr>
          <w:rFonts w:ascii="Arial" w:hAnsi="Arial" w:cs="Arial"/>
          <w:b/>
          <w:bCs/>
          <w:szCs w:val="24"/>
        </w:rPr>
        <w:t xml:space="preserve">για </w:t>
      </w:r>
      <w:r w:rsidRPr="00395B97">
        <w:rPr>
          <w:rFonts w:ascii="Arial" w:hAnsi="Arial" w:cs="Arial"/>
          <w:b/>
          <w:bCs/>
          <w:szCs w:val="24"/>
          <w:u w:val="single"/>
        </w:rPr>
        <w:t xml:space="preserve">ανάγκες καθαριότητας  </w:t>
      </w:r>
    </w:p>
    <w:p w:rsidR="007331D8" w:rsidRPr="00395B97" w:rsidRDefault="007331D8" w:rsidP="007331D8">
      <w:pPr>
        <w:tabs>
          <w:tab w:val="left" w:pos="0"/>
          <w:tab w:val="left" w:pos="567"/>
        </w:tabs>
        <w:jc w:val="center"/>
        <w:rPr>
          <w:rFonts w:ascii="Arial" w:hAnsi="Arial" w:cs="Arial"/>
          <w:b/>
          <w:szCs w:val="24"/>
        </w:rPr>
      </w:pPr>
      <w:r w:rsidRPr="00395B97">
        <w:rPr>
          <w:rFonts w:ascii="Arial" w:hAnsi="Arial" w:cs="Arial"/>
          <w:b/>
          <w:bCs/>
          <w:szCs w:val="24"/>
        </w:rPr>
        <w:t xml:space="preserve">(άρθρα: 21 του Ν. 2190/1994, όπως ισχύει, </w:t>
      </w:r>
      <w:r w:rsidRPr="00395B97">
        <w:rPr>
          <w:rFonts w:ascii="Arial" w:hAnsi="Arial" w:cs="Arial"/>
          <w:b/>
          <w:szCs w:val="24"/>
        </w:rPr>
        <w:t>63 του Ν. 4430/2016</w:t>
      </w:r>
    </w:p>
    <w:p w:rsidR="007331D8" w:rsidRPr="00395B97" w:rsidRDefault="007331D8" w:rsidP="007331D8">
      <w:pPr>
        <w:jc w:val="both"/>
        <w:rPr>
          <w:rFonts w:ascii="Arial" w:hAnsi="Arial" w:cs="Arial"/>
          <w:b/>
          <w:bCs/>
          <w:szCs w:val="24"/>
        </w:rPr>
      </w:pPr>
      <w:r w:rsidRPr="00395B97">
        <w:rPr>
          <w:rFonts w:ascii="Arial" w:hAnsi="Arial" w:cs="Arial"/>
          <w:b/>
          <w:szCs w:val="24"/>
        </w:rPr>
        <w:t xml:space="preserve">                                               και 107 του Ν. 4461/2017)</w:t>
      </w:r>
    </w:p>
    <w:p w:rsidR="007331D8" w:rsidRPr="00532373" w:rsidRDefault="007331D8" w:rsidP="007331D8">
      <w:pPr>
        <w:tabs>
          <w:tab w:val="left" w:pos="0"/>
          <w:tab w:val="left" w:pos="567"/>
        </w:tabs>
        <w:ind w:firstLine="426"/>
        <w:jc w:val="center"/>
        <w:rPr>
          <w:rFonts w:ascii="Arial" w:hAnsi="Arial" w:cs="Arial"/>
          <w:b/>
          <w:sz w:val="30"/>
          <w:szCs w:val="30"/>
          <w:u w:val="single"/>
        </w:rPr>
      </w:pPr>
      <w:r w:rsidRPr="00532373">
        <w:rPr>
          <w:rFonts w:ascii="Arial" w:hAnsi="Arial" w:cs="Arial"/>
          <w:b/>
          <w:sz w:val="30"/>
          <w:szCs w:val="30"/>
          <w:u w:val="single"/>
        </w:rPr>
        <w:t>Το Γενικό Νοσοκομείο Φλώρινας</w:t>
      </w:r>
      <w:r w:rsidR="00532373" w:rsidRPr="00532373">
        <w:rPr>
          <w:rFonts w:ascii="Arial" w:hAnsi="Arial" w:cs="Arial"/>
          <w:b/>
          <w:sz w:val="30"/>
          <w:szCs w:val="30"/>
          <w:u w:val="single"/>
        </w:rPr>
        <w:t xml:space="preserve"> </w:t>
      </w:r>
      <w:r w:rsidR="00532373" w:rsidRPr="00532373">
        <w:rPr>
          <w:rFonts w:ascii="Arial" w:hAnsi="Arial" w:cs="Arial"/>
          <w:b/>
          <w:u w:val="single"/>
        </w:rPr>
        <w:t>«ΕΛΕΝΗ Θ. ΔΗΜΗΤΡΙΟΥ»</w:t>
      </w:r>
    </w:p>
    <w:p w:rsidR="007331D8" w:rsidRDefault="007331D8" w:rsidP="007331D8">
      <w:pPr>
        <w:tabs>
          <w:tab w:val="left" w:pos="0"/>
          <w:tab w:val="left" w:pos="567"/>
        </w:tabs>
        <w:ind w:firstLine="426"/>
        <w:jc w:val="center"/>
        <w:rPr>
          <w:rFonts w:ascii="Arial" w:hAnsi="Arial" w:cs="Arial"/>
          <w:sz w:val="20"/>
        </w:rPr>
      </w:pPr>
    </w:p>
    <w:p w:rsidR="007331D8" w:rsidRDefault="007331D8" w:rsidP="007331D8">
      <w:pPr>
        <w:tabs>
          <w:tab w:val="left" w:pos="0"/>
          <w:tab w:val="left" w:pos="567"/>
        </w:tabs>
        <w:spacing w:before="240"/>
        <w:ind w:firstLine="425"/>
        <w:rPr>
          <w:rFonts w:ascii="Arial" w:hAnsi="Arial" w:cs="Arial"/>
          <w:b/>
          <w:szCs w:val="24"/>
        </w:rPr>
      </w:pPr>
      <w:r>
        <w:rPr>
          <w:rFonts w:ascii="Arial" w:hAnsi="Arial" w:cs="Arial"/>
          <w:b/>
          <w:szCs w:val="24"/>
        </w:rPr>
        <w:t>Έχοντας υπόψη:</w:t>
      </w:r>
    </w:p>
    <w:p w:rsidR="007331D8" w:rsidRDefault="007331D8" w:rsidP="007331D8">
      <w:pPr>
        <w:pStyle w:val="5"/>
        <w:numPr>
          <w:ilvl w:val="0"/>
          <w:numId w:val="1"/>
        </w:numPr>
        <w:shd w:val="clear" w:color="auto" w:fill="auto"/>
        <w:tabs>
          <w:tab w:val="left" w:pos="284"/>
        </w:tabs>
        <w:spacing w:line="240" w:lineRule="auto"/>
        <w:ind w:right="20"/>
        <w:rPr>
          <w:rFonts w:cs="Arial"/>
          <w:b/>
          <w:sz w:val="24"/>
          <w:szCs w:val="24"/>
        </w:rPr>
      </w:pPr>
      <w:r>
        <w:rPr>
          <w:sz w:val="24"/>
          <w:szCs w:val="24"/>
        </w:rPr>
        <w:t xml:space="preserve">  Τις διατάξεις των παρ. 5 έως και 13, 15 και 20 του άρθρου 21 του Ν. 2190/1994 «Σύσταση ανεξάρτητης αρχής για την επιλογή προσωπικού και ρύθμιση θεμάτων διοίκησης» (ΦΕΚ 28 Α), </w:t>
      </w:r>
      <w:r>
        <w:rPr>
          <w:bCs/>
          <w:sz w:val="24"/>
          <w:szCs w:val="24"/>
        </w:rPr>
        <w:t xml:space="preserve">όπως έχει τροποποιηθεί και ισχύει, </w:t>
      </w:r>
      <w:r>
        <w:rPr>
          <w:b/>
          <w:bCs/>
          <w:sz w:val="24"/>
          <w:szCs w:val="24"/>
        </w:rPr>
        <w:t>σε συνδυασμό με τις διατάξεις του άρθρου 63 του Ν. 4430/2016,</w:t>
      </w:r>
      <w:r w:rsidR="00881E53" w:rsidRPr="00881E53">
        <w:rPr>
          <w:b/>
          <w:bCs/>
          <w:sz w:val="24"/>
          <w:szCs w:val="24"/>
          <w:lang w:val="el-GR"/>
        </w:rPr>
        <w:t xml:space="preserve"> </w:t>
      </w:r>
      <w:r w:rsidR="00881E53">
        <w:rPr>
          <w:b/>
          <w:bCs/>
          <w:sz w:val="24"/>
          <w:szCs w:val="24"/>
          <w:lang w:val="el-GR"/>
        </w:rPr>
        <w:t>όπως τροποποιήθηκε και ισχύει,</w:t>
      </w:r>
      <w:r>
        <w:rPr>
          <w:b/>
          <w:bCs/>
          <w:sz w:val="24"/>
          <w:szCs w:val="24"/>
        </w:rPr>
        <w:t xml:space="preserve"> του άρθρου 25, παρ. 9 του Ν.4440/2016 και 107 του Ν.4461/2017.</w:t>
      </w:r>
    </w:p>
    <w:p w:rsidR="007331D8" w:rsidRDefault="007331D8" w:rsidP="007331D8">
      <w:pPr>
        <w:numPr>
          <w:ilvl w:val="0"/>
          <w:numId w:val="1"/>
        </w:numPr>
        <w:jc w:val="both"/>
        <w:rPr>
          <w:rFonts w:ascii="Arial" w:hAnsi="Arial" w:cs="Arial"/>
          <w:szCs w:val="24"/>
        </w:rPr>
      </w:pPr>
      <w:r>
        <w:rPr>
          <w:rFonts w:ascii="Arial" w:hAnsi="Arial" w:cs="Arial"/>
          <w:szCs w:val="24"/>
        </w:rPr>
        <w:t xml:space="preserve">Τις διατάξεις του άρθρου ένατου του </w:t>
      </w:r>
      <w:r>
        <w:rPr>
          <w:rFonts w:ascii="Arial" w:hAnsi="Arial" w:cs="Arial"/>
          <w:b/>
          <w:szCs w:val="24"/>
        </w:rPr>
        <w:t>Ν. 4057/2012</w:t>
      </w:r>
      <w:r>
        <w:rPr>
          <w:rFonts w:ascii="Arial" w:hAnsi="Arial" w:cs="Arial"/>
          <w:szCs w:val="24"/>
        </w:rPr>
        <w:t xml:space="preserve"> «Πειθαρχικό Δίκαιο Δημοσίων Πολιτικών Διοικητικών Υπαλλήλων και Υπαλλήλων Νομικών Προσώπων Δημοσίου Δικαίου» (ΦΕΚ 54 Α).</w:t>
      </w:r>
    </w:p>
    <w:p w:rsidR="00881E53" w:rsidRDefault="00881E53" w:rsidP="007331D8">
      <w:pPr>
        <w:numPr>
          <w:ilvl w:val="0"/>
          <w:numId w:val="1"/>
        </w:numPr>
        <w:jc w:val="both"/>
        <w:rPr>
          <w:rFonts w:ascii="Arial" w:hAnsi="Arial" w:cs="Arial"/>
          <w:szCs w:val="24"/>
        </w:rPr>
      </w:pPr>
      <w:r>
        <w:rPr>
          <w:rFonts w:ascii="Arial" w:hAnsi="Arial" w:cs="Arial"/>
          <w:szCs w:val="24"/>
        </w:rPr>
        <w:t>Τις διατάξεις του άρ</w:t>
      </w:r>
      <w:r w:rsidR="00580FF3">
        <w:rPr>
          <w:rFonts w:ascii="Arial" w:hAnsi="Arial" w:cs="Arial"/>
          <w:szCs w:val="24"/>
        </w:rPr>
        <w:t>θρου δεύτερου του Ν. 4528/2018 (</w:t>
      </w:r>
      <w:r>
        <w:rPr>
          <w:rFonts w:ascii="Arial" w:hAnsi="Arial" w:cs="Arial"/>
          <w:szCs w:val="24"/>
        </w:rPr>
        <w:t>ΦΕΚ 50/τ.Α΄/16-3-2018</w:t>
      </w:r>
      <w:r w:rsidR="00580FF3">
        <w:rPr>
          <w:rFonts w:ascii="Arial" w:hAnsi="Arial" w:cs="Arial"/>
          <w:szCs w:val="24"/>
        </w:rPr>
        <w:t>)</w:t>
      </w:r>
      <w:r>
        <w:rPr>
          <w:rFonts w:ascii="Arial" w:hAnsi="Arial" w:cs="Arial"/>
          <w:szCs w:val="24"/>
        </w:rPr>
        <w:t>.</w:t>
      </w:r>
    </w:p>
    <w:p w:rsidR="007331D8" w:rsidRDefault="007331D8" w:rsidP="007331D8">
      <w:pPr>
        <w:numPr>
          <w:ilvl w:val="0"/>
          <w:numId w:val="1"/>
        </w:numPr>
        <w:tabs>
          <w:tab w:val="left" w:pos="567"/>
          <w:tab w:val="num" w:pos="1134"/>
        </w:tabs>
        <w:jc w:val="both"/>
        <w:rPr>
          <w:rFonts w:ascii="Arial" w:hAnsi="Arial" w:cs="Arial"/>
        </w:rPr>
      </w:pPr>
      <w:r>
        <w:rPr>
          <w:rFonts w:ascii="Arial" w:hAnsi="Arial" w:cs="Arial"/>
        </w:rPr>
        <w:t xml:space="preserve">Τον Οργανισμό του Γ.Ν. Φλώρινας «ΕΛΕΝΗ Θ. ΔΗΜΗΤΡΙΟΥ», </w:t>
      </w:r>
      <w:r w:rsidR="00881E53">
        <w:rPr>
          <w:rFonts w:ascii="Arial" w:hAnsi="Arial" w:cs="Arial"/>
          <w:b/>
        </w:rPr>
        <w:t>(ΦΕΚ 3301/Β΄</w:t>
      </w:r>
      <w:r>
        <w:rPr>
          <w:rFonts w:ascii="Arial" w:hAnsi="Arial" w:cs="Arial"/>
          <w:b/>
        </w:rPr>
        <w:t>/11-12-2012)</w:t>
      </w:r>
      <w:r>
        <w:rPr>
          <w:rFonts w:ascii="Arial" w:hAnsi="Arial" w:cs="Arial"/>
        </w:rPr>
        <w:t xml:space="preserve">, όπως τροποποιήθηκε με την υπ’ αριθμ.Α3α/οικ.50884/6-7-2016 ΚΥΑ </w:t>
      </w:r>
      <w:r>
        <w:rPr>
          <w:rFonts w:ascii="Arial" w:hAnsi="Arial" w:cs="Arial"/>
          <w:b/>
        </w:rPr>
        <w:t>(ΦΕΚ 2286/Β’/25-07-2016)</w:t>
      </w:r>
      <w:r>
        <w:rPr>
          <w:rFonts w:ascii="Arial" w:hAnsi="Arial" w:cs="Arial"/>
        </w:rPr>
        <w:t>.</w:t>
      </w:r>
    </w:p>
    <w:p w:rsidR="007331D8" w:rsidRDefault="00FF3898" w:rsidP="007331D8">
      <w:pPr>
        <w:numPr>
          <w:ilvl w:val="0"/>
          <w:numId w:val="1"/>
        </w:numPr>
        <w:tabs>
          <w:tab w:val="left" w:pos="567"/>
          <w:tab w:val="num" w:pos="1134"/>
        </w:tabs>
        <w:jc w:val="both"/>
        <w:rPr>
          <w:rFonts w:ascii="Arial" w:hAnsi="Arial" w:cs="Arial"/>
        </w:rPr>
      </w:pPr>
      <w:r>
        <w:rPr>
          <w:rFonts w:ascii="Arial" w:hAnsi="Arial" w:cs="Arial"/>
        </w:rPr>
        <w:t>Την υπ’ αριθμ. πρωτ.</w:t>
      </w:r>
      <w:r w:rsidRPr="00C30F04">
        <w:rPr>
          <w:rFonts w:ascii="Arial" w:hAnsi="Arial" w:cs="Arial"/>
          <w:b/>
        </w:rPr>
        <w:t>4642/7-8-2018</w:t>
      </w:r>
      <w:r>
        <w:rPr>
          <w:rFonts w:ascii="Arial" w:hAnsi="Arial" w:cs="Arial"/>
        </w:rPr>
        <w:t xml:space="preserve"> Οικονομοτεχνική  Μελέτη </w:t>
      </w:r>
      <w:r w:rsidR="007331D8">
        <w:rPr>
          <w:rFonts w:ascii="Arial" w:hAnsi="Arial" w:cs="Arial"/>
        </w:rPr>
        <w:t xml:space="preserve">της </w:t>
      </w:r>
      <w:r w:rsidR="00BC0330">
        <w:rPr>
          <w:rFonts w:ascii="Arial" w:hAnsi="Arial" w:cs="Arial"/>
        </w:rPr>
        <w:t>Υ</w:t>
      </w:r>
      <w:r w:rsidR="00297A79">
        <w:rPr>
          <w:rFonts w:ascii="Arial" w:hAnsi="Arial" w:cs="Arial"/>
        </w:rPr>
        <w:t xml:space="preserve">πηρεσίας </w:t>
      </w:r>
      <w:r>
        <w:rPr>
          <w:rFonts w:ascii="Arial" w:hAnsi="Arial" w:cs="Arial"/>
        </w:rPr>
        <w:t xml:space="preserve"> </w:t>
      </w:r>
      <w:r w:rsidR="007331D8">
        <w:rPr>
          <w:rFonts w:ascii="Arial" w:hAnsi="Arial" w:cs="Arial"/>
        </w:rPr>
        <w:t>του Γ.Ν. Φλώρινας «ΕΛΕΝΗ Θ. ΔΗΜΗΤΡΙΟΥ» περί της ωφέλειας που επιτυγχάνεται με τη σύναψη των συμβάσεων εργασίας του αρθρ. 63 του Ν. 4430/2016 σε σύγκριση με άλλα μέσα.</w:t>
      </w:r>
    </w:p>
    <w:p w:rsidR="00C613D2" w:rsidRDefault="00C613D2" w:rsidP="00C613D2">
      <w:pPr>
        <w:numPr>
          <w:ilvl w:val="0"/>
          <w:numId w:val="1"/>
        </w:numPr>
        <w:tabs>
          <w:tab w:val="left" w:pos="567"/>
          <w:tab w:val="num" w:pos="1134"/>
        </w:tabs>
        <w:jc w:val="both"/>
        <w:rPr>
          <w:rFonts w:ascii="Arial" w:hAnsi="Arial" w:cs="Arial"/>
        </w:rPr>
      </w:pPr>
      <w:r>
        <w:rPr>
          <w:rFonts w:ascii="Arial" w:hAnsi="Arial" w:cs="Arial"/>
        </w:rPr>
        <w:t xml:space="preserve">Την υπ’ αριθμ. πρωτ. </w:t>
      </w:r>
      <w:r w:rsidRPr="00F438DD">
        <w:rPr>
          <w:rFonts w:ascii="Arial" w:hAnsi="Arial" w:cs="Arial"/>
          <w:b/>
        </w:rPr>
        <w:t>4702/10-08-2018</w:t>
      </w:r>
      <w:r>
        <w:rPr>
          <w:rFonts w:ascii="Arial" w:hAnsi="Arial" w:cs="Arial"/>
        </w:rPr>
        <w:t xml:space="preserve">  εισήγηση του Διοικητικού Διευθυντή του Γ.Ν. Φλώρινας «ΕΛΕΝΗ Θ. ΔΗΜΗΤΡΙΟΥ»</w:t>
      </w:r>
      <w:r w:rsidR="00297A79">
        <w:rPr>
          <w:rFonts w:ascii="Arial" w:hAnsi="Arial" w:cs="Arial"/>
        </w:rPr>
        <w:t>, προς το Διοικητικό Συμβούλιο</w:t>
      </w:r>
      <w:r>
        <w:rPr>
          <w:rFonts w:ascii="Arial" w:hAnsi="Arial" w:cs="Arial"/>
        </w:rPr>
        <w:t>.</w:t>
      </w:r>
    </w:p>
    <w:p w:rsidR="00C613D2" w:rsidRDefault="00C613D2" w:rsidP="00C613D2">
      <w:pPr>
        <w:numPr>
          <w:ilvl w:val="0"/>
          <w:numId w:val="1"/>
        </w:numPr>
        <w:jc w:val="both"/>
        <w:rPr>
          <w:rFonts w:ascii="Arial" w:hAnsi="Arial" w:cs="Arial"/>
        </w:rPr>
      </w:pPr>
      <w:r>
        <w:rPr>
          <w:rFonts w:ascii="Arial" w:hAnsi="Arial" w:cs="Arial"/>
        </w:rPr>
        <w:t xml:space="preserve">Το απόσπασμα Πρακτικού της </w:t>
      </w:r>
      <w:r>
        <w:rPr>
          <w:rFonts w:ascii="Arial" w:hAnsi="Arial" w:cs="Arial"/>
          <w:b/>
        </w:rPr>
        <w:t>26</w:t>
      </w:r>
      <w:r>
        <w:rPr>
          <w:rFonts w:ascii="Arial" w:hAnsi="Arial" w:cs="Arial"/>
          <w:b/>
          <w:vertAlign w:val="superscript"/>
        </w:rPr>
        <w:t>ης</w:t>
      </w:r>
      <w:r>
        <w:rPr>
          <w:rFonts w:ascii="Arial" w:hAnsi="Arial" w:cs="Arial"/>
          <w:b/>
        </w:rPr>
        <w:t>/14-08-2018</w:t>
      </w:r>
      <w:r>
        <w:rPr>
          <w:rFonts w:ascii="Arial" w:hAnsi="Arial" w:cs="Arial"/>
        </w:rPr>
        <w:t xml:space="preserve"> (ΑΔΑ: ΩΕΘΓ46907</w:t>
      </w:r>
      <w:r w:rsidR="00E07AFB">
        <w:rPr>
          <w:rFonts w:ascii="Arial" w:hAnsi="Arial" w:cs="Arial"/>
          <w:lang w:val="en-US"/>
        </w:rPr>
        <w:t>I</w:t>
      </w:r>
      <w:r w:rsidR="00B85027" w:rsidRPr="00B85027">
        <w:rPr>
          <w:rFonts w:ascii="Arial" w:hAnsi="Arial" w:cs="Arial"/>
        </w:rPr>
        <w:t xml:space="preserve"> </w:t>
      </w:r>
      <w:r>
        <w:rPr>
          <w:rFonts w:ascii="Arial" w:hAnsi="Arial" w:cs="Arial"/>
        </w:rPr>
        <w:t xml:space="preserve">-ΦΒΨ) τακτικής συνεδρίασης του Διοικητικού Συμβουλίου του Γ.Ν. Φλώρινας «ΕΛΕΝΗ Θ. ΔΗΜΗΤΡΙΟΥ», </w:t>
      </w:r>
      <w:r>
        <w:rPr>
          <w:rFonts w:ascii="Arial" w:hAnsi="Arial" w:cs="Arial"/>
          <w:b/>
        </w:rPr>
        <w:t>Θέμα 7</w:t>
      </w:r>
      <w:r>
        <w:rPr>
          <w:rFonts w:ascii="Arial" w:hAnsi="Arial" w:cs="Arial"/>
          <w:b/>
          <w:vertAlign w:val="superscript"/>
        </w:rPr>
        <w:t>ο</w:t>
      </w:r>
      <w:r>
        <w:rPr>
          <w:rFonts w:ascii="Arial" w:hAnsi="Arial" w:cs="Arial"/>
        </w:rPr>
        <w:t>: «Έγκριση προκήρυξης για τη σύναψη σύμβασης εργασίας ιδιωτικού δικαίου ορισμένου χρόνου για τις ανάγκες καθαριότητας του Γ.Ν. Φλώρινας και των ΚΕΦΙΑΠ (ΚΕΦΙΑΠ Αμυνταίου – ΚΕΦΙΑΠ Φλώρινας) σε εφαρμογή του άρθρου 63 του Ν. 4430/2016».</w:t>
      </w:r>
    </w:p>
    <w:p w:rsidR="002E2C28" w:rsidRPr="00B7074E" w:rsidRDefault="002E2C28" w:rsidP="002E2C28">
      <w:pPr>
        <w:numPr>
          <w:ilvl w:val="0"/>
          <w:numId w:val="1"/>
        </w:numPr>
        <w:tabs>
          <w:tab w:val="left" w:pos="567"/>
          <w:tab w:val="num" w:pos="1134"/>
        </w:tabs>
        <w:jc w:val="both"/>
        <w:rPr>
          <w:rFonts w:ascii="Arial" w:hAnsi="Arial" w:cs="Arial"/>
          <w:szCs w:val="24"/>
        </w:rPr>
      </w:pPr>
      <w:r w:rsidRPr="00E6086C">
        <w:rPr>
          <w:rFonts w:ascii="Arial" w:hAnsi="Arial" w:cs="Arial"/>
          <w:szCs w:val="24"/>
        </w:rPr>
        <w:lastRenderedPageBreak/>
        <w:t>Την αριθμ.</w:t>
      </w:r>
      <w:r>
        <w:rPr>
          <w:rFonts w:ascii="Arial" w:hAnsi="Arial" w:cs="Arial"/>
          <w:szCs w:val="24"/>
        </w:rPr>
        <w:t xml:space="preserve"> πρωτ. </w:t>
      </w:r>
      <w:r w:rsidRPr="00956F09">
        <w:rPr>
          <w:rFonts w:ascii="Arial" w:hAnsi="Arial" w:cs="Arial"/>
          <w:b/>
          <w:szCs w:val="24"/>
        </w:rPr>
        <w:t>4643/7-8-</w:t>
      </w:r>
      <w:r w:rsidRPr="00027BFC">
        <w:rPr>
          <w:rFonts w:ascii="Arial" w:hAnsi="Arial" w:cs="Arial"/>
          <w:b/>
          <w:szCs w:val="24"/>
        </w:rPr>
        <w:t>2018</w:t>
      </w:r>
      <w:r w:rsidR="0065225F">
        <w:rPr>
          <w:rFonts w:ascii="Arial" w:hAnsi="Arial" w:cs="Arial"/>
          <w:b/>
          <w:szCs w:val="24"/>
        </w:rPr>
        <w:t xml:space="preserve"> (ΟΡΘΗ ΕΠΑΝΑΛΗΨΗ)</w:t>
      </w:r>
      <w:r w:rsidRPr="00E6086C">
        <w:rPr>
          <w:rFonts w:ascii="Arial" w:hAnsi="Arial" w:cs="Arial"/>
          <w:szCs w:val="24"/>
        </w:rPr>
        <w:t xml:space="preserve"> βεβαίωση </w:t>
      </w:r>
      <w:r>
        <w:rPr>
          <w:rFonts w:ascii="Arial" w:hAnsi="Arial" w:cs="Arial"/>
          <w:szCs w:val="24"/>
        </w:rPr>
        <w:t xml:space="preserve">πρόβλεψης δέσμευσης πιστώσεων </w:t>
      </w:r>
      <w:r w:rsidR="00F42AD3">
        <w:rPr>
          <w:rFonts w:ascii="Arial" w:hAnsi="Arial" w:cs="Arial"/>
          <w:szCs w:val="24"/>
        </w:rPr>
        <w:t xml:space="preserve">της </w:t>
      </w:r>
      <w:r>
        <w:rPr>
          <w:rFonts w:ascii="Arial" w:hAnsi="Arial" w:cs="Arial"/>
          <w:szCs w:val="24"/>
        </w:rPr>
        <w:t xml:space="preserve">Προϊσταμένης Οικονομικών </w:t>
      </w:r>
      <w:r w:rsidRPr="00E6086C">
        <w:rPr>
          <w:rFonts w:ascii="Arial" w:hAnsi="Arial" w:cs="Arial"/>
          <w:szCs w:val="24"/>
        </w:rPr>
        <w:t xml:space="preserve"> </w:t>
      </w:r>
      <w:r>
        <w:rPr>
          <w:rFonts w:ascii="Arial" w:hAnsi="Arial" w:cs="Arial"/>
          <w:szCs w:val="24"/>
        </w:rPr>
        <w:t>του Γενικού Νοσοκομείου Φλώρινας  «Ελένη Θ. Δημητρίου », για την δαπάνη μισθοδοσίας του υπό πρόσληψη προσωπικού της παρούσας ανακοίνωσης.</w:t>
      </w:r>
    </w:p>
    <w:p w:rsidR="00B7074E" w:rsidRDefault="00B7074E" w:rsidP="002E2C28">
      <w:pPr>
        <w:numPr>
          <w:ilvl w:val="0"/>
          <w:numId w:val="1"/>
        </w:numPr>
        <w:tabs>
          <w:tab w:val="left" w:pos="567"/>
          <w:tab w:val="num" w:pos="1134"/>
        </w:tabs>
        <w:jc w:val="both"/>
        <w:rPr>
          <w:rFonts w:ascii="Arial" w:hAnsi="Arial" w:cs="Arial"/>
          <w:szCs w:val="24"/>
        </w:rPr>
      </w:pPr>
      <w:r>
        <w:rPr>
          <w:rFonts w:ascii="Arial" w:hAnsi="Arial" w:cs="Arial"/>
          <w:szCs w:val="24"/>
        </w:rPr>
        <w:t>Το από 26</w:t>
      </w:r>
      <w:r w:rsidR="008D7BB2">
        <w:rPr>
          <w:rFonts w:ascii="Arial" w:hAnsi="Arial" w:cs="Arial"/>
          <w:szCs w:val="24"/>
        </w:rPr>
        <w:t>-</w:t>
      </w:r>
      <w:r>
        <w:rPr>
          <w:rFonts w:ascii="Arial" w:hAnsi="Arial" w:cs="Arial"/>
          <w:szCs w:val="24"/>
        </w:rPr>
        <w:t xml:space="preserve">10-2018 </w:t>
      </w:r>
      <w:r>
        <w:rPr>
          <w:rFonts w:ascii="Arial" w:hAnsi="Arial" w:cs="Arial"/>
          <w:szCs w:val="24"/>
          <w:lang w:val="en-US"/>
        </w:rPr>
        <w:t>e</w:t>
      </w:r>
      <w:r w:rsidRPr="00B7074E">
        <w:rPr>
          <w:rFonts w:ascii="Arial" w:hAnsi="Arial" w:cs="Arial"/>
          <w:szCs w:val="24"/>
        </w:rPr>
        <w:t>-</w:t>
      </w:r>
      <w:r>
        <w:rPr>
          <w:rFonts w:ascii="Arial" w:hAnsi="Arial" w:cs="Arial"/>
          <w:szCs w:val="24"/>
          <w:lang w:val="en-US"/>
        </w:rPr>
        <w:t>mail</w:t>
      </w:r>
      <w:r w:rsidRPr="00B7074E">
        <w:rPr>
          <w:rFonts w:ascii="Arial" w:hAnsi="Arial" w:cs="Arial"/>
          <w:szCs w:val="24"/>
        </w:rPr>
        <w:t xml:space="preserve"> </w:t>
      </w:r>
      <w:r w:rsidR="00945BBC">
        <w:rPr>
          <w:rFonts w:ascii="Arial" w:hAnsi="Arial" w:cs="Arial"/>
          <w:szCs w:val="24"/>
        </w:rPr>
        <w:t>του</w:t>
      </w:r>
      <w:r w:rsidRPr="00B7074E">
        <w:rPr>
          <w:rFonts w:ascii="Arial" w:hAnsi="Arial" w:cs="Arial"/>
          <w:szCs w:val="24"/>
        </w:rPr>
        <w:t xml:space="preserve"> </w:t>
      </w:r>
      <w:r>
        <w:rPr>
          <w:rFonts w:ascii="Arial" w:hAnsi="Arial" w:cs="Arial"/>
          <w:szCs w:val="24"/>
        </w:rPr>
        <w:t>γραφείο</w:t>
      </w:r>
      <w:r w:rsidR="00945BBC">
        <w:rPr>
          <w:rFonts w:ascii="Arial" w:hAnsi="Arial" w:cs="Arial"/>
          <w:szCs w:val="24"/>
        </w:rPr>
        <w:t>υ</w:t>
      </w:r>
      <w:r>
        <w:rPr>
          <w:rFonts w:ascii="Arial" w:hAnsi="Arial" w:cs="Arial"/>
          <w:szCs w:val="24"/>
        </w:rPr>
        <w:t xml:space="preserve"> προσωπικού του Γ.Ν. Φλώρινας.</w:t>
      </w:r>
    </w:p>
    <w:p w:rsidR="007331D8" w:rsidRDefault="007331D8" w:rsidP="007331D8">
      <w:pPr>
        <w:tabs>
          <w:tab w:val="left" w:pos="0"/>
          <w:tab w:val="left" w:pos="567"/>
        </w:tabs>
        <w:jc w:val="center"/>
        <w:rPr>
          <w:rFonts w:ascii="Arial" w:hAnsi="Arial" w:cs="Arial"/>
          <w:b/>
          <w:sz w:val="28"/>
          <w:szCs w:val="28"/>
          <w:u w:val="single"/>
        </w:rPr>
      </w:pPr>
      <w:r>
        <w:rPr>
          <w:rFonts w:ascii="Arial" w:hAnsi="Arial" w:cs="Arial"/>
          <w:b/>
          <w:sz w:val="28"/>
          <w:szCs w:val="28"/>
          <w:u w:val="single"/>
        </w:rPr>
        <w:t>Ανακοινώνει</w:t>
      </w:r>
    </w:p>
    <w:p w:rsidR="007331D8" w:rsidRDefault="007331D8" w:rsidP="007331D8">
      <w:pPr>
        <w:tabs>
          <w:tab w:val="left" w:pos="0"/>
          <w:tab w:val="left" w:pos="567"/>
        </w:tabs>
        <w:spacing w:before="120"/>
        <w:jc w:val="both"/>
        <w:rPr>
          <w:rFonts w:ascii="Arial" w:hAnsi="Arial" w:cs="Arial"/>
          <w:b/>
          <w:szCs w:val="24"/>
        </w:rPr>
      </w:pPr>
      <w:r>
        <w:rPr>
          <w:rFonts w:ascii="Arial" w:hAnsi="Arial" w:cs="Arial"/>
          <w:b/>
          <w:szCs w:val="24"/>
        </w:rPr>
        <w:t>Την πρόσληψη, με σύμβαση εργασίας ιδιωτικού δικαίου ορισμένου χρόνου, συνολικά είκοσι</w:t>
      </w:r>
      <w:r>
        <w:rPr>
          <w:rFonts w:ascii="Arial" w:hAnsi="Arial" w:cs="Arial"/>
          <w:b/>
          <w:bCs/>
          <w:szCs w:val="24"/>
        </w:rPr>
        <w:t xml:space="preserve"> </w:t>
      </w:r>
      <w:r w:rsidR="00636072">
        <w:rPr>
          <w:rFonts w:ascii="Arial" w:hAnsi="Arial" w:cs="Arial"/>
          <w:b/>
          <w:bCs/>
          <w:szCs w:val="24"/>
        </w:rPr>
        <w:t xml:space="preserve">τριών </w:t>
      </w:r>
      <w:r>
        <w:rPr>
          <w:rFonts w:ascii="Arial" w:hAnsi="Arial" w:cs="Arial"/>
          <w:b/>
          <w:bCs/>
          <w:szCs w:val="24"/>
        </w:rPr>
        <w:t>(2</w:t>
      </w:r>
      <w:r w:rsidR="00636072">
        <w:rPr>
          <w:rFonts w:ascii="Arial" w:hAnsi="Arial" w:cs="Arial"/>
          <w:b/>
          <w:bCs/>
          <w:szCs w:val="24"/>
        </w:rPr>
        <w:t>3</w:t>
      </w:r>
      <w:r>
        <w:rPr>
          <w:rFonts w:ascii="Arial" w:hAnsi="Arial" w:cs="Arial"/>
          <w:b/>
          <w:bCs/>
          <w:szCs w:val="24"/>
        </w:rPr>
        <w:t xml:space="preserve">) ατόμων </w:t>
      </w:r>
      <w:r>
        <w:rPr>
          <w:rFonts w:ascii="Arial" w:hAnsi="Arial" w:cs="Arial"/>
          <w:b/>
          <w:szCs w:val="24"/>
          <w:u w:val="single"/>
        </w:rPr>
        <w:t xml:space="preserve">για την αντιμετώπιση </w:t>
      </w:r>
      <w:r>
        <w:rPr>
          <w:rFonts w:ascii="Arial" w:hAnsi="Arial" w:cs="Arial"/>
          <w:b/>
          <w:bCs/>
          <w:szCs w:val="24"/>
          <w:u w:val="single"/>
        </w:rPr>
        <w:t>απρόβλεπτων και επειγουσών περιστάσεων</w:t>
      </w:r>
      <w:r>
        <w:rPr>
          <w:rFonts w:ascii="Arial" w:hAnsi="Arial" w:cs="Arial"/>
          <w:b/>
          <w:szCs w:val="24"/>
          <w:u w:val="single"/>
        </w:rPr>
        <w:t xml:space="preserve"> για τις ανάγκες καθαριότητας του </w:t>
      </w:r>
      <w:r>
        <w:rPr>
          <w:rFonts w:ascii="Arial" w:hAnsi="Arial" w:cs="Arial"/>
          <w:b/>
          <w:bCs/>
          <w:szCs w:val="24"/>
          <w:u w:val="single"/>
        </w:rPr>
        <w:t>Γενικού Νοσοκομείου Φλώρινας και των μονάδων αυτού, Κ.Ε.Φ.Ι.Α.Π. Φλώρινας και Κ.Ε.Φ.Ι.Α.Π. Αμυνταίου Ν. Φλώρινας</w:t>
      </w:r>
      <w:r>
        <w:rPr>
          <w:rFonts w:ascii="Arial" w:hAnsi="Arial" w:cs="Arial"/>
          <w:szCs w:val="24"/>
          <w:u w:val="single"/>
        </w:rPr>
        <w:t>,</w:t>
      </w:r>
      <w:r>
        <w:rPr>
          <w:rFonts w:ascii="Arial" w:hAnsi="Arial" w:cs="Arial"/>
          <w:szCs w:val="24"/>
        </w:rPr>
        <w:t xml:space="preserve"> </w:t>
      </w:r>
      <w:r>
        <w:rPr>
          <w:rFonts w:ascii="Arial" w:hAnsi="Arial" w:cs="Arial"/>
          <w:b/>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60"/>
        <w:gridCol w:w="1891"/>
        <w:gridCol w:w="1796"/>
        <w:gridCol w:w="2173"/>
        <w:gridCol w:w="2410"/>
        <w:gridCol w:w="1205"/>
      </w:tblGrid>
      <w:tr w:rsidR="007331D8" w:rsidTr="002E2C28">
        <w:trPr>
          <w:trHeight w:val="284"/>
          <w:tblHeader/>
          <w:jc w:val="center"/>
        </w:trPr>
        <w:tc>
          <w:tcPr>
            <w:tcW w:w="1063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ΠΙΝΑΚΑΣ Α: ΘΕΣΕΙΣ ΕΠΟΧΙΚΟΥ ΠΡΟΣΩΠΙΚΟΥ (ανά κωδικό θέσης)</w:t>
            </w:r>
          </w:p>
        </w:tc>
      </w:tr>
      <w:tr w:rsidR="007331D8" w:rsidTr="00D412B2">
        <w:trPr>
          <w:trHeight w:val="561"/>
          <w:tblHeade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Κωδικός</w:t>
            </w:r>
          </w:p>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θέσης</w:t>
            </w:r>
          </w:p>
        </w:tc>
        <w:tc>
          <w:tcPr>
            <w:tcW w:w="1891"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Υπηρεσία</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Έδρα υπηρεσίας</w:t>
            </w: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Ειδικότητα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Διάρκεια σύμβασης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Αριθμός</w:t>
            </w:r>
          </w:p>
          <w:p w:rsidR="007331D8" w:rsidRPr="00275F39" w:rsidRDefault="007331D8">
            <w:pPr>
              <w:tabs>
                <w:tab w:val="left" w:pos="567"/>
              </w:tabs>
              <w:jc w:val="center"/>
              <w:rPr>
                <w:rFonts w:ascii="Arial" w:hAnsi="Arial" w:cs="Arial"/>
                <w:b/>
                <w:sz w:val="22"/>
                <w:szCs w:val="22"/>
              </w:rPr>
            </w:pPr>
            <w:r w:rsidRPr="00275F39">
              <w:rPr>
                <w:rFonts w:ascii="Arial" w:hAnsi="Arial" w:cs="Arial"/>
                <w:b/>
                <w:sz w:val="22"/>
                <w:szCs w:val="22"/>
              </w:rPr>
              <w:t>ατόμων</w:t>
            </w:r>
          </w:p>
        </w:tc>
      </w:tr>
      <w:tr w:rsidR="007331D8" w:rsidTr="00D412B2">
        <w:trPr>
          <w:trHeight w:val="567"/>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100</w:t>
            </w:r>
          </w:p>
        </w:tc>
        <w:tc>
          <w:tcPr>
            <w:tcW w:w="1891"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ΓΕΝΙΚΟ ΝΟΣΟΚΟΜΕΙΟ ΦΛΩΡΙΝΑΣ</w:t>
            </w:r>
          </w:p>
        </w:tc>
        <w:tc>
          <w:tcPr>
            <w:tcW w:w="1796" w:type="dxa"/>
            <w:tcBorders>
              <w:top w:val="single" w:sz="4" w:space="0" w:color="auto"/>
              <w:left w:val="single" w:sz="4" w:space="0" w:color="auto"/>
              <w:bottom w:val="single" w:sz="4" w:space="0" w:color="auto"/>
              <w:right w:val="single" w:sz="4" w:space="0" w:color="auto"/>
            </w:tcBorders>
            <w:vAlign w:val="center"/>
            <w:hideMark/>
          </w:tcPr>
          <w:p w:rsidR="00127C6A" w:rsidRDefault="00127C6A" w:rsidP="00127C6A">
            <w:pPr>
              <w:tabs>
                <w:tab w:val="left" w:pos="567"/>
              </w:tabs>
              <w:jc w:val="center"/>
              <w:rPr>
                <w:rFonts w:ascii="Arial" w:hAnsi="Arial" w:cs="Arial"/>
                <w:b/>
                <w:bCs/>
                <w:sz w:val="20"/>
              </w:rPr>
            </w:pPr>
            <w:r>
              <w:rPr>
                <w:rFonts w:ascii="Arial" w:hAnsi="Arial" w:cs="Arial"/>
                <w:b/>
                <w:bCs/>
                <w:sz w:val="20"/>
              </w:rPr>
              <w:t>ΦΛΩΡΙΝΑ</w:t>
            </w:r>
          </w:p>
          <w:p w:rsidR="00127C6A" w:rsidRDefault="00127C6A" w:rsidP="00127C6A">
            <w:pPr>
              <w:tabs>
                <w:tab w:val="left" w:pos="567"/>
              </w:tabs>
              <w:jc w:val="center"/>
              <w:rPr>
                <w:rFonts w:ascii="Arial" w:hAnsi="Arial" w:cs="Arial"/>
                <w:b/>
                <w:bCs/>
                <w:sz w:val="20"/>
              </w:rPr>
            </w:pPr>
            <w:r>
              <w:rPr>
                <w:rFonts w:ascii="Arial" w:hAnsi="Arial" w:cs="Arial"/>
                <w:b/>
                <w:bCs/>
                <w:sz w:val="20"/>
              </w:rPr>
              <w:t>(Δ. ΦΛΩΡΙΝΑΣ)</w:t>
            </w:r>
          </w:p>
          <w:p w:rsidR="00127C6A" w:rsidRDefault="00127C6A" w:rsidP="00127C6A">
            <w:pPr>
              <w:tabs>
                <w:tab w:val="left" w:pos="567"/>
              </w:tabs>
              <w:jc w:val="center"/>
              <w:rPr>
                <w:rFonts w:ascii="Arial" w:hAnsi="Arial" w:cs="Arial"/>
                <w:b/>
                <w:bCs/>
                <w:sz w:val="20"/>
                <w:u w:val="single"/>
              </w:rPr>
            </w:pPr>
            <w:r>
              <w:rPr>
                <w:rFonts w:ascii="Arial" w:hAnsi="Arial" w:cs="Arial"/>
                <w:b/>
                <w:bCs/>
                <w:sz w:val="20"/>
              </w:rPr>
              <w:t>Ν. ΦΛΩΡΙΝΑΣ</w:t>
            </w:r>
          </w:p>
          <w:p w:rsidR="007331D8" w:rsidRDefault="007331D8" w:rsidP="00127C6A">
            <w:pPr>
              <w:tabs>
                <w:tab w:val="left" w:pos="567"/>
              </w:tabs>
              <w:jc w:val="center"/>
              <w:rPr>
                <w:rFonts w:ascii="Arial" w:hAnsi="Arial" w:cs="Arial"/>
                <w:b/>
                <w:bCs/>
                <w:sz w:val="20"/>
                <w:u w:val="single"/>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D412B2" w:rsidRDefault="00275F39" w:rsidP="002E2C28">
            <w:pPr>
              <w:jc w:val="center"/>
              <w:rPr>
                <w:rFonts w:ascii="Arial" w:hAnsi="Arial" w:cs="Arial"/>
                <w:b/>
                <w:bCs/>
                <w:sz w:val="18"/>
                <w:szCs w:val="18"/>
              </w:rPr>
            </w:pPr>
            <w:r w:rsidRPr="00D412B2">
              <w:rPr>
                <w:rFonts w:ascii="Arial" w:hAnsi="Arial" w:cs="Arial"/>
                <w:b/>
                <w:bCs/>
                <w:sz w:val="18"/>
                <w:szCs w:val="18"/>
              </w:rPr>
              <w:t>*</w:t>
            </w:r>
            <w:r w:rsidR="007331D8" w:rsidRPr="00D412B2">
              <w:rPr>
                <w:rFonts w:ascii="Arial" w:hAnsi="Arial" w:cs="Arial"/>
                <w:b/>
                <w:bCs/>
                <w:sz w:val="18"/>
                <w:szCs w:val="18"/>
              </w:rPr>
              <w:t>ΥΕ ΠΡΟΣΩΠΙΚΟ ΚΑΘΑΡΙΟΤΗΤΑΣ  ΕΙΔΙΚΟΤΗΤΑΣ ΚΑΘΑΡΙΣΤΩΝ</w:t>
            </w:r>
            <w:r w:rsidR="002E2C28" w:rsidRPr="00D412B2">
              <w:rPr>
                <w:rFonts w:ascii="Arial" w:hAnsi="Arial" w:cs="Arial"/>
                <w:b/>
                <w:bCs/>
                <w:sz w:val="18"/>
                <w:szCs w:val="18"/>
              </w:rPr>
              <w:t>/</w:t>
            </w:r>
            <w:r w:rsidR="007331D8" w:rsidRPr="00D412B2">
              <w:rPr>
                <w:rFonts w:ascii="Arial" w:hAnsi="Arial" w:cs="Arial"/>
                <w:b/>
                <w:bCs/>
                <w:sz w:val="18"/>
                <w:szCs w:val="18"/>
              </w:rPr>
              <w:t>ΤΡΙΩΝ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sz w:val="22"/>
                <w:szCs w:val="22"/>
                <w:u w:val="single"/>
              </w:rPr>
            </w:pPr>
            <w:r>
              <w:rPr>
                <w:rFonts w:ascii="Arial" w:hAnsi="Arial" w:cs="Arial"/>
                <w:b/>
                <w:sz w:val="22"/>
                <w:szCs w:val="22"/>
              </w:rPr>
              <w:t xml:space="preserve">Από την ημερομηνία υπογραφής  της σύμβασης και όχι πέραν της </w:t>
            </w:r>
            <w:r>
              <w:rPr>
                <w:rFonts w:ascii="Arial" w:hAnsi="Arial" w:cs="Arial"/>
                <w:b/>
                <w:sz w:val="22"/>
                <w:szCs w:val="22"/>
                <w:u w:val="single"/>
              </w:rPr>
              <w:t>31-12-201</w:t>
            </w:r>
            <w:r w:rsidR="00275F39">
              <w:rPr>
                <w:rFonts w:ascii="Arial" w:hAnsi="Arial" w:cs="Arial"/>
                <w:b/>
                <w:sz w:val="22"/>
                <w:szCs w:val="22"/>
                <w:u w:val="single"/>
              </w:rPr>
              <w:t>9</w:t>
            </w:r>
          </w:p>
          <w:p w:rsidR="007331D8" w:rsidRDefault="007331D8">
            <w:pPr>
              <w:tabs>
                <w:tab w:val="left" w:pos="567"/>
              </w:tabs>
              <w:jc w:val="center"/>
              <w:rPr>
                <w:rFonts w:ascii="Arial" w:hAnsi="Arial" w:cs="Arial"/>
                <w:b/>
                <w:bCs/>
                <w:sz w:val="18"/>
                <w:szCs w:val="18"/>
              </w:rPr>
            </w:pPr>
            <w:r>
              <w:rPr>
                <w:rFonts w:ascii="Arial" w:hAnsi="Arial" w:cs="Arial"/>
                <w:b/>
                <w:bCs/>
                <w:sz w:val="20"/>
              </w:rPr>
              <w:t>(</w:t>
            </w:r>
            <w:r>
              <w:rPr>
                <w:rFonts w:ascii="Arial" w:hAnsi="Arial" w:cs="Arial"/>
                <w:b/>
                <w:bCs/>
                <w:sz w:val="20"/>
                <w:lang w:val="en-US"/>
              </w:rPr>
              <w:t>4</w:t>
            </w:r>
            <w:r>
              <w:rPr>
                <w:rFonts w:ascii="Arial" w:hAnsi="Arial" w:cs="Arial"/>
                <w:b/>
                <w:bCs/>
                <w:sz w:val="20"/>
              </w:rPr>
              <w:t>ωρης απασχόλησης)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331D8" w:rsidRDefault="007331D8">
            <w:pPr>
              <w:tabs>
                <w:tab w:val="left" w:pos="567"/>
              </w:tabs>
              <w:ind w:left="-215" w:right="-289"/>
              <w:jc w:val="center"/>
              <w:rPr>
                <w:rFonts w:ascii="Arial" w:hAnsi="Arial" w:cs="Arial"/>
                <w:b/>
                <w:bCs/>
                <w:sz w:val="20"/>
              </w:rPr>
            </w:pPr>
            <w:r>
              <w:rPr>
                <w:rFonts w:ascii="Arial" w:hAnsi="Arial" w:cs="Arial"/>
                <w:b/>
                <w:bCs/>
                <w:sz w:val="20"/>
              </w:rPr>
              <w:t>1</w:t>
            </w:r>
            <w:r w:rsidR="00532373">
              <w:rPr>
                <w:rFonts w:ascii="Arial" w:hAnsi="Arial" w:cs="Arial"/>
                <w:b/>
                <w:bCs/>
                <w:sz w:val="20"/>
              </w:rPr>
              <w:t>9</w:t>
            </w:r>
            <w:r>
              <w:rPr>
                <w:rFonts w:ascii="Arial" w:hAnsi="Arial" w:cs="Arial"/>
                <w:b/>
                <w:bCs/>
                <w:sz w:val="20"/>
              </w:rPr>
              <w:t xml:space="preserve"> </w:t>
            </w:r>
          </w:p>
          <w:p w:rsidR="007331D8" w:rsidRDefault="007331D8">
            <w:pPr>
              <w:tabs>
                <w:tab w:val="left" w:pos="567"/>
              </w:tabs>
              <w:ind w:left="-215" w:right="-289"/>
              <w:jc w:val="center"/>
              <w:rPr>
                <w:rFonts w:ascii="Arial" w:hAnsi="Arial" w:cs="Arial"/>
                <w:b/>
                <w:bCs/>
                <w:sz w:val="20"/>
              </w:rPr>
            </w:pPr>
          </w:p>
        </w:tc>
      </w:tr>
      <w:tr w:rsidR="007331D8" w:rsidTr="00D412B2">
        <w:trPr>
          <w:trHeight w:val="567"/>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101</w:t>
            </w:r>
          </w:p>
        </w:tc>
        <w:tc>
          <w:tcPr>
            <w:tcW w:w="1891"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 xml:space="preserve">ΓΕΝΙΚΟ ΝΟΣΟΚΟΜΕΙΟ ΦΛΩΡΙΝΑΣ </w:t>
            </w:r>
          </w:p>
          <w:p w:rsidR="007331D8" w:rsidRDefault="007331D8">
            <w:pPr>
              <w:tabs>
                <w:tab w:val="left" w:pos="567"/>
              </w:tabs>
              <w:jc w:val="center"/>
              <w:rPr>
                <w:rFonts w:ascii="Arial" w:hAnsi="Arial" w:cs="Arial"/>
                <w:b/>
                <w:bCs/>
                <w:sz w:val="20"/>
              </w:rPr>
            </w:pPr>
            <w:r>
              <w:rPr>
                <w:rFonts w:ascii="Arial" w:hAnsi="Arial" w:cs="Arial"/>
                <w:b/>
                <w:bCs/>
                <w:sz w:val="20"/>
              </w:rPr>
              <w:t>Κ.Ε.Φ.Ι.Α.Π.</w:t>
            </w:r>
          </w:p>
          <w:p w:rsidR="007331D8" w:rsidRDefault="007331D8">
            <w:pPr>
              <w:tabs>
                <w:tab w:val="left" w:pos="567"/>
              </w:tabs>
              <w:jc w:val="center"/>
              <w:rPr>
                <w:rFonts w:ascii="Arial" w:hAnsi="Arial" w:cs="Arial"/>
                <w:b/>
                <w:bCs/>
                <w:sz w:val="20"/>
              </w:rPr>
            </w:pPr>
            <w:r>
              <w:rPr>
                <w:rFonts w:ascii="Arial" w:hAnsi="Arial" w:cs="Arial"/>
                <w:b/>
                <w:bCs/>
                <w:sz w:val="20"/>
              </w:rPr>
              <w:t>ΦΛΩΡΙΝΑΣ</w:t>
            </w:r>
          </w:p>
        </w:tc>
        <w:tc>
          <w:tcPr>
            <w:tcW w:w="1796" w:type="dxa"/>
            <w:tcBorders>
              <w:top w:val="single" w:sz="4" w:space="0" w:color="auto"/>
              <w:left w:val="single" w:sz="4" w:space="0" w:color="auto"/>
              <w:bottom w:val="single" w:sz="4" w:space="0" w:color="auto"/>
              <w:right w:val="single" w:sz="4" w:space="0" w:color="auto"/>
            </w:tcBorders>
            <w:vAlign w:val="center"/>
            <w:hideMark/>
          </w:tcPr>
          <w:p w:rsidR="00127C6A" w:rsidRDefault="00127C6A" w:rsidP="00127C6A">
            <w:pPr>
              <w:tabs>
                <w:tab w:val="left" w:pos="567"/>
              </w:tabs>
              <w:jc w:val="center"/>
              <w:rPr>
                <w:rFonts w:ascii="Arial" w:hAnsi="Arial" w:cs="Arial"/>
                <w:b/>
                <w:bCs/>
                <w:sz w:val="20"/>
              </w:rPr>
            </w:pPr>
            <w:r>
              <w:rPr>
                <w:rFonts w:ascii="Arial" w:hAnsi="Arial" w:cs="Arial"/>
                <w:b/>
                <w:bCs/>
                <w:sz w:val="20"/>
              </w:rPr>
              <w:t>ΦΛΩΡΙΝΑ</w:t>
            </w:r>
          </w:p>
          <w:p w:rsidR="00127C6A" w:rsidRDefault="00127C6A" w:rsidP="00127C6A">
            <w:pPr>
              <w:tabs>
                <w:tab w:val="left" w:pos="567"/>
              </w:tabs>
              <w:jc w:val="center"/>
              <w:rPr>
                <w:rFonts w:ascii="Arial" w:hAnsi="Arial" w:cs="Arial"/>
                <w:b/>
                <w:bCs/>
                <w:sz w:val="20"/>
              </w:rPr>
            </w:pPr>
            <w:r>
              <w:rPr>
                <w:rFonts w:ascii="Arial" w:hAnsi="Arial" w:cs="Arial"/>
                <w:b/>
                <w:bCs/>
                <w:sz w:val="20"/>
              </w:rPr>
              <w:t>(Δ. ΦΛΩΡΙΝΑΣ)</w:t>
            </w:r>
          </w:p>
          <w:p w:rsidR="007331D8" w:rsidRDefault="00127C6A" w:rsidP="00127C6A">
            <w:pPr>
              <w:tabs>
                <w:tab w:val="left" w:pos="567"/>
              </w:tabs>
              <w:jc w:val="center"/>
              <w:rPr>
                <w:rFonts w:ascii="Arial" w:hAnsi="Arial" w:cs="Arial"/>
                <w:b/>
                <w:bCs/>
                <w:sz w:val="20"/>
                <w:u w:val="single"/>
              </w:rPr>
            </w:pPr>
            <w:r>
              <w:rPr>
                <w:rFonts w:ascii="Arial" w:hAnsi="Arial" w:cs="Arial"/>
                <w:b/>
                <w:bCs/>
                <w:sz w:val="20"/>
              </w:rPr>
              <w:t>Ν. ΦΛΩΡΙΝΑΣ</w:t>
            </w: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D412B2" w:rsidRDefault="00275F39">
            <w:pPr>
              <w:jc w:val="center"/>
              <w:rPr>
                <w:rFonts w:ascii="Arial" w:hAnsi="Arial" w:cs="Arial"/>
                <w:b/>
                <w:bCs/>
                <w:sz w:val="18"/>
                <w:szCs w:val="18"/>
              </w:rPr>
            </w:pPr>
            <w:r w:rsidRPr="00D412B2">
              <w:rPr>
                <w:rFonts w:ascii="Arial" w:hAnsi="Arial" w:cs="Arial"/>
                <w:bCs/>
                <w:sz w:val="18"/>
                <w:szCs w:val="18"/>
              </w:rPr>
              <w:t>*</w:t>
            </w:r>
            <w:r w:rsidR="007331D8" w:rsidRPr="00D412B2">
              <w:rPr>
                <w:rFonts w:ascii="Arial" w:hAnsi="Arial" w:cs="Arial"/>
                <w:b/>
                <w:bCs/>
                <w:sz w:val="18"/>
                <w:szCs w:val="18"/>
              </w:rPr>
              <w:t>ΥΕ ΠΡΟΣΩΠΙΚΟ ΚΑΘΑΡΙΟΤΗΤΑΣ  ΕΙΔΙΚΟΤΗΤΑΣ ΚΑΘΑΡΙΣΤΩΝ-ΤΡΙΩΝ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sz w:val="22"/>
                <w:szCs w:val="22"/>
                <w:u w:val="single"/>
              </w:rPr>
            </w:pPr>
            <w:r>
              <w:rPr>
                <w:rFonts w:ascii="Arial" w:hAnsi="Arial" w:cs="Arial"/>
                <w:b/>
                <w:sz w:val="22"/>
                <w:szCs w:val="22"/>
              </w:rPr>
              <w:t xml:space="preserve">Από την ημερομηνία υπογραφής  της </w:t>
            </w:r>
            <w:r w:rsidR="006A6CB2">
              <w:rPr>
                <w:rFonts w:ascii="Arial" w:hAnsi="Arial" w:cs="Arial"/>
                <w:b/>
                <w:sz w:val="22"/>
                <w:szCs w:val="22"/>
              </w:rPr>
              <w:t xml:space="preserve">σύμβασης </w:t>
            </w:r>
            <w:r>
              <w:rPr>
                <w:rFonts w:ascii="Arial" w:hAnsi="Arial" w:cs="Arial"/>
                <w:b/>
                <w:sz w:val="22"/>
                <w:szCs w:val="22"/>
              </w:rPr>
              <w:t xml:space="preserve">και όχι πέραν </w:t>
            </w:r>
            <w:r w:rsidR="00275F39">
              <w:rPr>
                <w:rFonts w:ascii="Arial" w:hAnsi="Arial" w:cs="Arial"/>
                <w:b/>
                <w:sz w:val="22"/>
                <w:szCs w:val="22"/>
              </w:rPr>
              <w:t xml:space="preserve">της                  </w:t>
            </w:r>
            <w:r>
              <w:rPr>
                <w:rFonts w:ascii="Arial" w:hAnsi="Arial" w:cs="Arial"/>
                <w:b/>
                <w:sz w:val="22"/>
                <w:szCs w:val="22"/>
              </w:rPr>
              <w:t xml:space="preserve"> </w:t>
            </w:r>
            <w:r>
              <w:rPr>
                <w:rFonts w:ascii="Arial" w:hAnsi="Arial" w:cs="Arial"/>
                <w:b/>
                <w:sz w:val="22"/>
                <w:szCs w:val="22"/>
                <w:u w:val="single"/>
              </w:rPr>
              <w:t>31-12-201</w:t>
            </w:r>
            <w:r w:rsidR="00275F39">
              <w:rPr>
                <w:rFonts w:ascii="Arial" w:hAnsi="Arial" w:cs="Arial"/>
                <w:b/>
                <w:sz w:val="22"/>
                <w:szCs w:val="22"/>
                <w:u w:val="single"/>
              </w:rPr>
              <w:t>9</w:t>
            </w:r>
          </w:p>
          <w:p w:rsidR="007331D8" w:rsidRDefault="007331D8">
            <w:pPr>
              <w:tabs>
                <w:tab w:val="left" w:pos="567"/>
              </w:tabs>
              <w:jc w:val="center"/>
              <w:rPr>
                <w:rFonts w:ascii="Arial" w:hAnsi="Arial" w:cs="Arial"/>
                <w:b/>
                <w:bCs/>
                <w:sz w:val="20"/>
              </w:rPr>
            </w:pPr>
            <w:r>
              <w:rPr>
                <w:rFonts w:ascii="Arial" w:hAnsi="Arial" w:cs="Arial"/>
                <w:b/>
                <w:bCs/>
                <w:sz w:val="20"/>
              </w:rPr>
              <w:t>(</w:t>
            </w:r>
            <w:r>
              <w:rPr>
                <w:rFonts w:ascii="Arial" w:hAnsi="Arial" w:cs="Arial"/>
                <w:b/>
                <w:bCs/>
                <w:sz w:val="20"/>
                <w:lang w:val="en-US"/>
              </w:rPr>
              <w:t>4</w:t>
            </w:r>
            <w:r>
              <w:rPr>
                <w:rFonts w:ascii="Arial" w:hAnsi="Arial" w:cs="Arial"/>
                <w:b/>
                <w:bCs/>
                <w:sz w:val="20"/>
              </w:rPr>
              <w:t>ωρης απασχόλησης)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331D8" w:rsidRDefault="007331D8">
            <w:pPr>
              <w:tabs>
                <w:tab w:val="left" w:pos="567"/>
              </w:tabs>
              <w:jc w:val="center"/>
              <w:rPr>
                <w:rFonts w:ascii="Arial" w:hAnsi="Arial" w:cs="Arial"/>
                <w:b/>
                <w:bCs/>
                <w:sz w:val="20"/>
              </w:rPr>
            </w:pPr>
            <w:r>
              <w:rPr>
                <w:rFonts w:ascii="Arial" w:hAnsi="Arial" w:cs="Arial"/>
                <w:b/>
                <w:bCs/>
                <w:sz w:val="20"/>
              </w:rPr>
              <w:t>1</w:t>
            </w:r>
          </w:p>
          <w:p w:rsidR="007331D8" w:rsidRDefault="007331D8">
            <w:pPr>
              <w:tabs>
                <w:tab w:val="left" w:pos="567"/>
              </w:tabs>
              <w:jc w:val="center"/>
              <w:rPr>
                <w:rFonts w:ascii="Arial" w:hAnsi="Arial" w:cs="Arial"/>
                <w:b/>
                <w:bCs/>
                <w:sz w:val="20"/>
              </w:rPr>
            </w:pPr>
          </w:p>
        </w:tc>
      </w:tr>
      <w:tr w:rsidR="007331D8" w:rsidTr="00D412B2">
        <w:trPr>
          <w:trHeight w:val="567"/>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bCs/>
                <w:sz w:val="20"/>
              </w:rPr>
            </w:pPr>
            <w:r>
              <w:rPr>
                <w:rFonts w:ascii="Arial" w:hAnsi="Arial" w:cs="Arial"/>
                <w:b/>
                <w:bCs/>
                <w:sz w:val="20"/>
              </w:rPr>
              <w:t>102</w:t>
            </w:r>
          </w:p>
        </w:tc>
        <w:tc>
          <w:tcPr>
            <w:tcW w:w="1891" w:type="dxa"/>
            <w:tcBorders>
              <w:top w:val="single" w:sz="4" w:space="0" w:color="auto"/>
              <w:left w:val="single" w:sz="4" w:space="0" w:color="auto"/>
              <w:bottom w:val="single" w:sz="4" w:space="0" w:color="auto"/>
              <w:right w:val="single" w:sz="4" w:space="0" w:color="auto"/>
            </w:tcBorders>
            <w:vAlign w:val="center"/>
          </w:tcPr>
          <w:p w:rsidR="007331D8" w:rsidRDefault="007331D8">
            <w:pPr>
              <w:tabs>
                <w:tab w:val="left" w:pos="567"/>
              </w:tabs>
              <w:jc w:val="center"/>
              <w:rPr>
                <w:rFonts w:ascii="Arial" w:hAnsi="Arial" w:cs="Arial"/>
                <w:b/>
                <w:bCs/>
                <w:sz w:val="20"/>
              </w:rPr>
            </w:pPr>
            <w:r>
              <w:rPr>
                <w:rFonts w:ascii="Arial" w:hAnsi="Arial" w:cs="Arial"/>
                <w:b/>
                <w:bCs/>
                <w:sz w:val="20"/>
              </w:rPr>
              <w:t xml:space="preserve">ΓΕΝΙΚΟ ΝΟΣΟΚΟΜΕΙΟ ΦΛΩΡΙΝΑΣ </w:t>
            </w:r>
          </w:p>
          <w:p w:rsidR="007331D8" w:rsidRDefault="007331D8">
            <w:pPr>
              <w:tabs>
                <w:tab w:val="left" w:pos="567"/>
              </w:tabs>
              <w:jc w:val="center"/>
              <w:rPr>
                <w:rFonts w:ascii="Arial" w:hAnsi="Arial" w:cs="Arial"/>
                <w:b/>
                <w:bCs/>
                <w:sz w:val="20"/>
              </w:rPr>
            </w:pPr>
            <w:r>
              <w:rPr>
                <w:rFonts w:ascii="Arial" w:hAnsi="Arial" w:cs="Arial"/>
                <w:b/>
                <w:bCs/>
                <w:sz w:val="20"/>
              </w:rPr>
              <w:t>Κ.Ε.Φ.Ι.Α.Π.</w:t>
            </w:r>
          </w:p>
          <w:p w:rsidR="007331D8" w:rsidRDefault="007331D8">
            <w:pPr>
              <w:tabs>
                <w:tab w:val="left" w:pos="567"/>
              </w:tabs>
              <w:jc w:val="center"/>
              <w:rPr>
                <w:rFonts w:ascii="Arial" w:hAnsi="Arial" w:cs="Arial"/>
                <w:b/>
                <w:bCs/>
                <w:sz w:val="20"/>
              </w:rPr>
            </w:pPr>
            <w:r>
              <w:rPr>
                <w:rFonts w:ascii="Arial" w:hAnsi="Arial" w:cs="Arial"/>
                <w:b/>
                <w:bCs/>
                <w:sz w:val="20"/>
              </w:rPr>
              <w:t xml:space="preserve">ΑΜΥΝΤΑΙΟΥ </w:t>
            </w:r>
          </w:p>
          <w:p w:rsidR="007331D8" w:rsidRDefault="007331D8">
            <w:pPr>
              <w:tabs>
                <w:tab w:val="left" w:pos="567"/>
              </w:tabs>
              <w:jc w:val="center"/>
              <w:rPr>
                <w:rFonts w:ascii="Arial" w:hAnsi="Arial" w:cs="Arial"/>
                <w:b/>
                <w:bCs/>
                <w:sz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7331D8" w:rsidRDefault="007331D8">
            <w:pPr>
              <w:tabs>
                <w:tab w:val="left" w:pos="567"/>
              </w:tabs>
              <w:jc w:val="center"/>
              <w:rPr>
                <w:rFonts w:ascii="Arial" w:hAnsi="Arial" w:cs="Arial"/>
                <w:b/>
                <w:bCs/>
                <w:sz w:val="20"/>
              </w:rPr>
            </w:pPr>
            <w:r w:rsidRPr="00127C6A">
              <w:rPr>
                <w:rFonts w:ascii="Arial" w:hAnsi="Arial" w:cs="Arial"/>
                <w:b/>
                <w:bCs/>
                <w:sz w:val="20"/>
              </w:rPr>
              <w:t xml:space="preserve">ΑΜΥΝΤΑΙΟ </w:t>
            </w:r>
          </w:p>
          <w:p w:rsidR="00127C6A" w:rsidRDefault="00127C6A">
            <w:pPr>
              <w:tabs>
                <w:tab w:val="left" w:pos="567"/>
              </w:tabs>
              <w:jc w:val="center"/>
              <w:rPr>
                <w:rFonts w:ascii="Arial" w:hAnsi="Arial" w:cs="Arial"/>
                <w:b/>
                <w:bCs/>
                <w:sz w:val="20"/>
              </w:rPr>
            </w:pPr>
            <w:r>
              <w:rPr>
                <w:rFonts w:ascii="Arial" w:hAnsi="Arial" w:cs="Arial"/>
                <w:b/>
                <w:bCs/>
                <w:sz w:val="20"/>
              </w:rPr>
              <w:t>(Δ. ΑΜΥΝΤΑΙΟΥ)</w:t>
            </w:r>
          </w:p>
          <w:p w:rsidR="00127C6A" w:rsidRPr="00127C6A" w:rsidRDefault="00127C6A">
            <w:pPr>
              <w:tabs>
                <w:tab w:val="left" w:pos="567"/>
              </w:tabs>
              <w:jc w:val="center"/>
              <w:rPr>
                <w:rFonts w:ascii="Arial" w:hAnsi="Arial" w:cs="Arial"/>
                <w:b/>
                <w:bCs/>
                <w:sz w:val="20"/>
              </w:rPr>
            </w:pPr>
            <w:r>
              <w:rPr>
                <w:rFonts w:ascii="Arial" w:hAnsi="Arial" w:cs="Arial"/>
                <w:b/>
                <w:bCs/>
                <w:sz w:val="20"/>
              </w:rPr>
              <w:t>Ν ΦΛΩΡΙΝΑΣ</w:t>
            </w:r>
          </w:p>
          <w:p w:rsidR="007331D8" w:rsidRDefault="007331D8">
            <w:pPr>
              <w:tabs>
                <w:tab w:val="left" w:pos="567"/>
              </w:tabs>
              <w:jc w:val="center"/>
              <w:rPr>
                <w:rFonts w:ascii="Arial" w:hAnsi="Arial" w:cs="Arial"/>
                <w:b/>
                <w:bCs/>
                <w:sz w:val="20"/>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7331D8" w:rsidRPr="00D412B2" w:rsidRDefault="00275F39">
            <w:pPr>
              <w:jc w:val="center"/>
              <w:rPr>
                <w:rFonts w:ascii="Arial" w:hAnsi="Arial" w:cs="Arial"/>
                <w:b/>
                <w:bCs/>
                <w:sz w:val="18"/>
                <w:szCs w:val="18"/>
              </w:rPr>
            </w:pPr>
            <w:r w:rsidRPr="00D412B2">
              <w:rPr>
                <w:rFonts w:ascii="Arial" w:hAnsi="Arial" w:cs="Arial"/>
                <w:b/>
                <w:bCs/>
                <w:sz w:val="18"/>
                <w:szCs w:val="18"/>
              </w:rPr>
              <w:t>*</w:t>
            </w:r>
            <w:r w:rsidR="007331D8" w:rsidRPr="00D412B2">
              <w:rPr>
                <w:rFonts w:ascii="Arial" w:hAnsi="Arial" w:cs="Arial"/>
                <w:b/>
                <w:bCs/>
                <w:sz w:val="18"/>
                <w:szCs w:val="18"/>
              </w:rPr>
              <w:t>ΥΕ ΠΡΟΣΩΠΙΚΟ ΚΑΘΑΡΙΟΤΗΤΑΣ  ΕΙΔΙΚΟΤΗΤΑΣ ΚΑΘΑΡΙΣΤΩΝ-ΤΡΙΩΝ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1D8" w:rsidRDefault="007331D8">
            <w:pPr>
              <w:tabs>
                <w:tab w:val="left" w:pos="567"/>
              </w:tabs>
              <w:jc w:val="center"/>
              <w:rPr>
                <w:rFonts w:ascii="Arial" w:hAnsi="Arial" w:cs="Arial"/>
                <w:b/>
                <w:sz w:val="22"/>
                <w:szCs w:val="22"/>
                <w:u w:val="single"/>
              </w:rPr>
            </w:pPr>
            <w:r>
              <w:rPr>
                <w:rFonts w:ascii="Arial" w:hAnsi="Arial" w:cs="Arial"/>
                <w:b/>
                <w:sz w:val="22"/>
                <w:szCs w:val="22"/>
              </w:rPr>
              <w:t xml:space="preserve">Από την ημερομηνία υπογραφής  της σύμβασης </w:t>
            </w:r>
            <w:r>
              <w:rPr>
                <w:rFonts w:ascii="Arial" w:hAnsi="Arial" w:cs="Arial"/>
                <w:b/>
                <w:i/>
                <w:sz w:val="22"/>
                <w:szCs w:val="22"/>
              </w:rPr>
              <w:t xml:space="preserve"> </w:t>
            </w:r>
            <w:r>
              <w:rPr>
                <w:rFonts w:ascii="Arial" w:hAnsi="Arial" w:cs="Arial"/>
                <w:b/>
                <w:sz w:val="22"/>
                <w:szCs w:val="22"/>
              </w:rPr>
              <w:t xml:space="preserve">και όχι πέραν της </w:t>
            </w:r>
            <w:r>
              <w:rPr>
                <w:rFonts w:ascii="Arial" w:hAnsi="Arial" w:cs="Arial"/>
                <w:b/>
                <w:sz w:val="22"/>
                <w:szCs w:val="22"/>
                <w:u w:val="single"/>
              </w:rPr>
              <w:t>31-12-201</w:t>
            </w:r>
            <w:r w:rsidR="00275F39">
              <w:rPr>
                <w:rFonts w:ascii="Arial" w:hAnsi="Arial" w:cs="Arial"/>
                <w:b/>
                <w:sz w:val="22"/>
                <w:szCs w:val="22"/>
                <w:u w:val="single"/>
              </w:rPr>
              <w:t>9</w:t>
            </w:r>
          </w:p>
          <w:p w:rsidR="007331D8" w:rsidRDefault="007331D8">
            <w:pPr>
              <w:tabs>
                <w:tab w:val="left" w:pos="567"/>
              </w:tabs>
              <w:jc w:val="center"/>
              <w:rPr>
                <w:rFonts w:ascii="Arial" w:hAnsi="Arial" w:cs="Arial"/>
                <w:b/>
                <w:bCs/>
                <w:sz w:val="18"/>
                <w:szCs w:val="18"/>
              </w:rPr>
            </w:pPr>
            <w:r>
              <w:rPr>
                <w:rFonts w:ascii="Arial" w:hAnsi="Arial" w:cs="Arial"/>
                <w:b/>
                <w:bCs/>
                <w:sz w:val="20"/>
              </w:rPr>
              <w:t>(</w:t>
            </w:r>
            <w:r>
              <w:rPr>
                <w:rFonts w:ascii="Arial" w:hAnsi="Arial" w:cs="Arial"/>
                <w:b/>
                <w:bCs/>
                <w:sz w:val="20"/>
                <w:lang w:val="en-US"/>
              </w:rPr>
              <w:t>4</w:t>
            </w:r>
            <w:r>
              <w:rPr>
                <w:rFonts w:ascii="Arial" w:hAnsi="Arial" w:cs="Arial"/>
                <w:b/>
                <w:bCs/>
                <w:sz w:val="20"/>
              </w:rPr>
              <w:t>ωρης  απασχόλησης)</w:t>
            </w:r>
          </w:p>
        </w:tc>
        <w:tc>
          <w:tcPr>
            <w:tcW w:w="12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331D8" w:rsidRDefault="007331D8">
            <w:pPr>
              <w:tabs>
                <w:tab w:val="left" w:pos="567"/>
              </w:tabs>
              <w:ind w:left="-215" w:right="-289"/>
              <w:jc w:val="center"/>
              <w:rPr>
                <w:rFonts w:ascii="Arial" w:hAnsi="Arial" w:cs="Arial"/>
                <w:b/>
                <w:bCs/>
                <w:sz w:val="20"/>
              </w:rPr>
            </w:pPr>
            <w:r>
              <w:rPr>
                <w:rFonts w:ascii="Arial" w:hAnsi="Arial" w:cs="Arial"/>
                <w:b/>
                <w:bCs/>
                <w:sz w:val="20"/>
              </w:rPr>
              <w:t xml:space="preserve">3 </w:t>
            </w:r>
          </w:p>
          <w:p w:rsidR="007331D8" w:rsidRDefault="007331D8">
            <w:pPr>
              <w:tabs>
                <w:tab w:val="left" w:pos="567"/>
              </w:tabs>
              <w:jc w:val="center"/>
              <w:rPr>
                <w:rFonts w:ascii="Arial" w:hAnsi="Arial" w:cs="Arial"/>
                <w:b/>
                <w:bCs/>
                <w:sz w:val="20"/>
              </w:rPr>
            </w:pPr>
          </w:p>
        </w:tc>
      </w:tr>
    </w:tbl>
    <w:p w:rsidR="0008353C" w:rsidRDefault="0008353C" w:rsidP="0008353C">
      <w:pPr>
        <w:pStyle w:val="af4"/>
        <w:shd w:val="clear" w:color="auto" w:fill="auto"/>
        <w:ind w:left="567"/>
        <w:rPr>
          <w:rStyle w:val="10"/>
          <w:b w:val="0"/>
          <w:i/>
          <w:sz w:val="24"/>
          <w:szCs w:val="24"/>
        </w:rPr>
      </w:pPr>
    </w:p>
    <w:p w:rsidR="00364D67" w:rsidRDefault="0065225F" w:rsidP="00137337">
      <w:pPr>
        <w:pStyle w:val="af4"/>
        <w:shd w:val="clear" w:color="auto" w:fill="auto"/>
        <w:ind w:left="567"/>
        <w:rPr>
          <w:b w:val="0"/>
          <w:szCs w:val="24"/>
        </w:rPr>
      </w:pPr>
      <w:r w:rsidRPr="0065225F">
        <w:rPr>
          <w:rStyle w:val="10"/>
          <w:i/>
          <w:sz w:val="24"/>
          <w:szCs w:val="24"/>
        </w:rPr>
        <w:t xml:space="preserve">* </w:t>
      </w:r>
      <w:r w:rsidR="0008353C" w:rsidRPr="00D27287">
        <w:rPr>
          <w:rStyle w:val="10"/>
          <w:b w:val="0"/>
          <w:i/>
          <w:sz w:val="24"/>
          <w:szCs w:val="24"/>
        </w:rPr>
        <w:t>Σημείωση:</w:t>
      </w:r>
      <w:r w:rsidR="0008353C" w:rsidRPr="00D27287">
        <w:rPr>
          <w:b w:val="0"/>
          <w:i w:val="0"/>
          <w:sz w:val="24"/>
          <w:szCs w:val="24"/>
        </w:rPr>
        <w:t xml:space="preserve"> Οι υποψήφιοι</w:t>
      </w:r>
      <w:r w:rsidR="0008353C" w:rsidRPr="00D27287">
        <w:rPr>
          <w:rStyle w:val="10"/>
          <w:b w:val="0"/>
          <w:i/>
          <w:sz w:val="24"/>
          <w:szCs w:val="24"/>
        </w:rPr>
        <w:t xml:space="preserve"> </w:t>
      </w:r>
      <w:r w:rsidR="0008353C" w:rsidRPr="00D27287">
        <w:rPr>
          <w:rStyle w:val="10"/>
          <w:i/>
          <w:sz w:val="24"/>
          <w:szCs w:val="24"/>
        </w:rPr>
        <w:t>που θα επιλεγούν</w:t>
      </w:r>
      <w:r w:rsidR="0008353C" w:rsidRPr="00D27287">
        <w:rPr>
          <w:i w:val="0"/>
          <w:sz w:val="24"/>
          <w:szCs w:val="24"/>
        </w:rPr>
        <w:t xml:space="preserve"> </w:t>
      </w:r>
      <w:r w:rsidR="0008353C" w:rsidRPr="00D27287">
        <w:rPr>
          <w:rStyle w:val="10"/>
          <w:i/>
          <w:sz w:val="24"/>
          <w:szCs w:val="24"/>
        </w:rPr>
        <w:t xml:space="preserve"> </w:t>
      </w:r>
      <w:r w:rsidR="0008353C" w:rsidRPr="00D27287">
        <w:rPr>
          <w:b w:val="0"/>
          <w:i w:val="0"/>
          <w:sz w:val="24"/>
          <w:szCs w:val="24"/>
        </w:rPr>
        <w:t>θα υποβληθούν υποχρεωτικά στις απαραίτητες Ιατρικές εξετάσεις προκειμένου να προσκομίσουν Πιστοποιητικό Υγείας σε ισχύ, σύμφωνα με την υγειονομική διάταξη υπ' αριθμ.Υ1 γ/Γ. Π.οικ.35797/4-4-2012 (ΦΕΚ 1199/τ. Β'/11 -4-2012) του Υπουργείου Υγείας, όπως κάθε φορά ισχύει και την υπ' αριθμ. Υ1γ/Γ.Π.οικ.96967/8-10-2012 (ΦΕΚ 2718/τ.Β'/8-10-2012) απόφαση του Υπουργείου Υγείας.</w:t>
      </w:r>
      <w:r w:rsidR="006C33AB">
        <w:rPr>
          <w:b w:val="0"/>
          <w:sz w:val="28"/>
          <w:szCs w:val="28"/>
        </w:rPr>
        <w:t xml:space="preserve"> </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F20CA7" w:rsidRPr="00BA2A0D">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ΠΙΝΑΚΑΣ Β: ΑΠΑΙΤΟΥΜΕΝΑ ΠΡΟΣΟΝΤΑ (ανά κωδικό </w:t>
            </w:r>
            <w:r w:rsidR="00CF1351" w:rsidRPr="008E6DB8">
              <w:rPr>
                <w:rFonts w:ascii="Arial" w:hAnsi="Arial" w:cs="Arial"/>
                <w:b/>
                <w:sz w:val="22"/>
                <w:szCs w:val="22"/>
              </w:rPr>
              <w:t>θέσης</w:t>
            </w:r>
            <w:r w:rsidRPr="008E6DB8">
              <w:rPr>
                <w:rFonts w:ascii="Arial" w:hAnsi="Arial" w:cs="Arial"/>
                <w:b/>
                <w:sz w:val="22"/>
                <w:szCs w:val="22"/>
              </w:rPr>
              <w:t>)</w:t>
            </w:r>
          </w:p>
        </w:tc>
      </w:tr>
      <w:tr w:rsidR="00F20CA7" w:rsidRPr="00BA2A0D">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Κωδικός </w:t>
            </w:r>
            <w:r w:rsidR="00436971" w:rsidRPr="008E6DB8">
              <w:rPr>
                <w:rFonts w:ascii="Arial" w:hAnsi="Arial" w:cs="Arial"/>
                <w:b/>
                <w:sz w:val="22"/>
                <w:szCs w:val="22"/>
              </w:rPr>
              <w:t>θέσης</w:t>
            </w:r>
          </w:p>
        </w:tc>
        <w:tc>
          <w:tcPr>
            <w:tcW w:w="8425" w:type="dxa"/>
            <w:tcBorders>
              <w:top w:val="single" w:sz="4" w:space="0" w:color="auto"/>
              <w:left w:val="single" w:sz="4" w:space="0" w:color="auto"/>
              <w:bottom w:val="single" w:sz="4" w:space="0" w:color="auto"/>
              <w:right w:val="single" w:sz="4" w:space="0" w:color="auto"/>
            </w:tcBorders>
            <w:vAlign w:val="center"/>
          </w:tcPr>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Τίτλος σπουδών </w:t>
            </w:r>
          </w:p>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 xml:space="preserve">και </w:t>
            </w:r>
          </w:p>
          <w:p w:rsidR="00F20CA7" w:rsidRPr="008E6DB8" w:rsidRDefault="00F20CA7" w:rsidP="0082680F">
            <w:pPr>
              <w:tabs>
                <w:tab w:val="left" w:pos="567"/>
              </w:tabs>
              <w:jc w:val="center"/>
              <w:rPr>
                <w:rFonts w:ascii="Arial" w:hAnsi="Arial" w:cs="Arial"/>
                <w:b/>
                <w:sz w:val="22"/>
                <w:szCs w:val="22"/>
              </w:rPr>
            </w:pPr>
            <w:r w:rsidRPr="008E6DB8">
              <w:rPr>
                <w:rFonts w:ascii="Arial" w:hAnsi="Arial" w:cs="Arial"/>
                <w:b/>
                <w:sz w:val="22"/>
                <w:szCs w:val="22"/>
              </w:rPr>
              <w:t>λοιπά απαιτούμενα (τυπικά &amp; τυχόν πρόσθετα) προσόντα</w:t>
            </w:r>
          </w:p>
        </w:tc>
      </w:tr>
      <w:tr w:rsidR="009E1CDF"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9E1CDF" w:rsidRPr="008E6DB8" w:rsidRDefault="00872EAD" w:rsidP="00AA6279">
            <w:pPr>
              <w:tabs>
                <w:tab w:val="left" w:pos="567"/>
              </w:tabs>
              <w:jc w:val="center"/>
              <w:rPr>
                <w:rFonts w:ascii="Arial" w:hAnsi="Arial" w:cs="Arial"/>
                <w:b/>
                <w:sz w:val="22"/>
                <w:szCs w:val="22"/>
              </w:rPr>
            </w:pPr>
            <w:r>
              <w:rPr>
                <w:rFonts w:ascii="Arial" w:hAnsi="Arial" w:cs="Arial"/>
                <w:b/>
                <w:sz w:val="22"/>
                <w:szCs w:val="22"/>
              </w:rPr>
              <w:t>100,</w:t>
            </w:r>
            <w:r w:rsidR="009E1CDF" w:rsidRPr="008E6DB8">
              <w:rPr>
                <w:rFonts w:ascii="Arial" w:hAnsi="Arial" w:cs="Arial"/>
                <w:b/>
                <w:sz w:val="22"/>
                <w:szCs w:val="22"/>
              </w:rPr>
              <w:t>101</w:t>
            </w:r>
            <w:r w:rsidR="003A645A">
              <w:rPr>
                <w:rFonts w:ascii="Arial" w:hAnsi="Arial" w:cs="Arial"/>
                <w:b/>
                <w:sz w:val="22"/>
                <w:szCs w:val="22"/>
                <w:lang w:val="en-US"/>
              </w:rPr>
              <w:t xml:space="preserve"> </w:t>
            </w:r>
            <w:r w:rsidR="008E6DB8" w:rsidRPr="008E6DB8">
              <w:rPr>
                <w:rFonts w:ascii="Arial" w:hAnsi="Arial" w:cs="Arial"/>
                <w:b/>
                <w:sz w:val="22"/>
                <w:szCs w:val="22"/>
              </w:rPr>
              <w:t>&amp;</w:t>
            </w:r>
            <w:r w:rsidR="003A645A">
              <w:rPr>
                <w:rFonts w:ascii="Arial" w:hAnsi="Arial" w:cs="Arial"/>
                <w:b/>
                <w:sz w:val="22"/>
                <w:szCs w:val="22"/>
                <w:lang w:val="en-US"/>
              </w:rPr>
              <w:t xml:space="preserve"> </w:t>
            </w:r>
            <w:r w:rsidR="009E1CDF" w:rsidRPr="008E6DB8">
              <w:rPr>
                <w:rFonts w:ascii="Arial" w:hAnsi="Arial" w:cs="Arial"/>
                <w:b/>
                <w:sz w:val="22"/>
                <w:szCs w:val="22"/>
              </w:rPr>
              <w:t>102</w:t>
            </w:r>
          </w:p>
          <w:p w:rsidR="009E1CDF" w:rsidRPr="00B23109" w:rsidRDefault="009E1CDF" w:rsidP="00B23109">
            <w:pPr>
              <w:tabs>
                <w:tab w:val="left" w:pos="567"/>
              </w:tabs>
              <w:rPr>
                <w:rFonts w:ascii="Arial" w:hAnsi="Arial" w:cs="Arial"/>
                <w:sz w:val="22"/>
                <w:szCs w:val="22"/>
                <w:highlight w:val="yellow"/>
              </w:rPr>
            </w:pPr>
          </w:p>
        </w:tc>
        <w:tc>
          <w:tcPr>
            <w:tcW w:w="8425" w:type="dxa"/>
            <w:tcBorders>
              <w:top w:val="single" w:sz="4" w:space="0" w:color="auto"/>
              <w:left w:val="single" w:sz="4" w:space="0" w:color="auto"/>
              <w:bottom w:val="single" w:sz="4" w:space="0" w:color="auto"/>
              <w:right w:val="single" w:sz="4" w:space="0" w:color="auto"/>
            </w:tcBorders>
          </w:tcPr>
          <w:p w:rsidR="009E1CDF" w:rsidRPr="008E6DB8" w:rsidRDefault="009E1CDF" w:rsidP="00AC16EE">
            <w:pPr>
              <w:tabs>
                <w:tab w:val="left" w:pos="567"/>
              </w:tabs>
              <w:jc w:val="both"/>
              <w:rPr>
                <w:rFonts w:ascii="Arial" w:hAnsi="Arial" w:cs="Arial"/>
                <w:bCs/>
                <w:szCs w:val="24"/>
              </w:rPr>
            </w:pPr>
            <w:r w:rsidRPr="008E6DB8">
              <w:rPr>
                <w:rFonts w:ascii="Arial" w:hAnsi="Arial" w:cs="Arial"/>
                <w:bCs/>
                <w:szCs w:val="24"/>
              </w:rPr>
              <w:t xml:space="preserve">Απολυτήριος τίτλος υποχρεωτικής εκπαίδευσης, (δηλαδή απολυτήριο τριτάξιου Γυμνασίου ή για υποψήφιους που έχουν αποφοιτήσει μέχρι και το 1980, Απολυτήριο Δημοτικού Σχολείου) </w:t>
            </w:r>
            <w:r w:rsidRPr="008E6DB8">
              <w:rPr>
                <w:rFonts w:ascii="Arial" w:hAnsi="Arial" w:cs="Arial"/>
                <w:b/>
                <w:bCs/>
                <w:szCs w:val="24"/>
              </w:rPr>
              <w:t>ή</w:t>
            </w:r>
            <w:r w:rsidRPr="008E6DB8">
              <w:rPr>
                <w:rFonts w:ascii="Arial" w:hAnsi="Arial" w:cs="Arial"/>
                <w:bCs/>
                <w:szCs w:val="24"/>
              </w:rPr>
              <w:t xml:space="preserve"> ισοδύναμος απολυτήριος τίτλος κατώτερης τεχνικής σχολής Ν.Δ. 580/1970 </w:t>
            </w:r>
            <w:r w:rsidRPr="008E6DB8">
              <w:rPr>
                <w:rFonts w:ascii="Arial" w:hAnsi="Arial" w:cs="Arial"/>
                <w:b/>
                <w:bCs/>
                <w:szCs w:val="24"/>
              </w:rPr>
              <w:t>ή</w:t>
            </w:r>
            <w:r w:rsidRPr="008E6DB8">
              <w:rPr>
                <w:rFonts w:ascii="Arial" w:hAnsi="Arial" w:cs="Arial"/>
                <w:bCs/>
                <w:szCs w:val="24"/>
              </w:rPr>
              <w:t xml:space="preserve"> απολυτήριος τίτλος Εργαστηρίων Ειδικής Επαγγελματικής Εκπαίδευσης και Κατάρτισης του άρθρου 1 του Ν. 2817/2000 της ημεδαπής </w:t>
            </w:r>
            <w:r w:rsidRPr="008E6DB8">
              <w:rPr>
                <w:rFonts w:ascii="Arial" w:hAnsi="Arial" w:cs="Arial"/>
                <w:b/>
                <w:bCs/>
                <w:szCs w:val="24"/>
              </w:rPr>
              <w:t>ή</w:t>
            </w:r>
            <w:r w:rsidRPr="008E6DB8">
              <w:rPr>
                <w:rFonts w:ascii="Arial" w:hAnsi="Arial" w:cs="Arial"/>
                <w:bCs/>
                <w:szCs w:val="24"/>
              </w:rPr>
              <w:t xml:space="preserve"> άλλος ισότιμος τίτλος της αλλοδαπής.</w:t>
            </w:r>
          </w:p>
        </w:tc>
      </w:tr>
    </w:tbl>
    <w:p w:rsidR="00CA2110" w:rsidRDefault="008E6DB8" w:rsidP="00137337">
      <w:pPr>
        <w:pBdr>
          <w:top w:val="single" w:sz="4" w:space="1" w:color="auto"/>
          <w:left w:val="single" w:sz="4" w:space="1" w:color="auto"/>
          <w:bottom w:val="single" w:sz="4" w:space="1" w:color="auto"/>
          <w:right w:val="single" w:sz="4" w:space="0" w:color="auto"/>
        </w:pBdr>
        <w:spacing w:before="120"/>
        <w:ind w:left="567" w:right="1274"/>
        <w:jc w:val="both"/>
        <w:rPr>
          <w:rFonts w:ascii="Arial" w:hAnsi="Arial" w:cs="Arial"/>
          <w:sz w:val="22"/>
          <w:szCs w:val="22"/>
        </w:rPr>
      </w:pPr>
      <w:r>
        <w:rPr>
          <w:rFonts w:ascii="Arial" w:hAnsi="Arial" w:cs="Arial"/>
          <w:sz w:val="22"/>
          <w:szCs w:val="22"/>
        </w:rPr>
        <w:t xml:space="preserve">          </w:t>
      </w:r>
    </w:p>
    <w:p w:rsidR="008E6DB8" w:rsidRPr="008E6DB8" w:rsidRDefault="008E6DB8" w:rsidP="00137337">
      <w:pPr>
        <w:pBdr>
          <w:top w:val="single" w:sz="4" w:space="1" w:color="auto"/>
          <w:left w:val="single" w:sz="4" w:space="1" w:color="auto"/>
          <w:bottom w:val="single" w:sz="4" w:space="1" w:color="auto"/>
          <w:right w:val="single" w:sz="4" w:space="0" w:color="auto"/>
        </w:pBdr>
        <w:spacing w:before="120"/>
        <w:ind w:left="567" w:right="1274"/>
        <w:jc w:val="both"/>
        <w:rPr>
          <w:rFonts w:ascii="Arial" w:hAnsi="Arial" w:cs="Arial"/>
          <w:b/>
          <w:sz w:val="22"/>
          <w:szCs w:val="22"/>
        </w:rPr>
      </w:pPr>
      <w:r w:rsidRPr="008E6DB8">
        <w:rPr>
          <w:rFonts w:ascii="Arial" w:hAnsi="Arial" w:cs="Arial"/>
          <w:b/>
          <w:sz w:val="22"/>
          <w:szCs w:val="22"/>
        </w:rPr>
        <w:t>Οι υποψήφιοι πρέπει να είναι ηλικίας από 18 έως 65 ετών.</w:t>
      </w:r>
    </w:p>
    <w:p w:rsidR="008E6DB8" w:rsidRDefault="008E6DB8" w:rsidP="00137337">
      <w:pPr>
        <w:tabs>
          <w:tab w:val="left" w:pos="567"/>
        </w:tabs>
        <w:ind w:left="567" w:right="1274"/>
        <w:jc w:val="both"/>
        <w:rPr>
          <w:sz w:val="22"/>
          <w:szCs w:val="22"/>
        </w:rPr>
      </w:pPr>
    </w:p>
    <w:p w:rsidR="00A852CF" w:rsidRDefault="00A852CF" w:rsidP="00A852CF">
      <w:pPr>
        <w:keepNext/>
        <w:keepLines/>
        <w:ind w:right="227"/>
        <w:jc w:val="both"/>
        <w:rPr>
          <w:rStyle w:val="23"/>
          <w:b/>
          <w:szCs w:val="24"/>
        </w:rPr>
      </w:pPr>
      <w:r>
        <w:rPr>
          <w:rStyle w:val="23"/>
          <w:b/>
          <w:szCs w:val="24"/>
        </w:rPr>
        <w:t>ΚΡΙΤΗΡΙΑ ΚΑΙ ΒΑΘΜΟΛΟΓΗΣΗ ΑΥΤΩΝ</w:t>
      </w:r>
    </w:p>
    <w:p w:rsidR="00A852CF" w:rsidRDefault="00A852CF" w:rsidP="00A852CF">
      <w:pPr>
        <w:tabs>
          <w:tab w:val="left" w:pos="0"/>
          <w:tab w:val="left" w:pos="567"/>
        </w:tabs>
        <w:jc w:val="both"/>
        <w:rPr>
          <w:rFonts w:ascii="Arial" w:hAnsi="Arial" w:cs="Arial"/>
          <w:szCs w:val="24"/>
        </w:rPr>
      </w:pPr>
      <w:r>
        <w:rPr>
          <w:rFonts w:ascii="Arial" w:hAnsi="Arial" w:cs="Arial"/>
          <w:szCs w:val="24"/>
        </w:rPr>
        <w:t>Η σειρά κατάταξης μεταξύ των υποψηφίων καθορίζεται με βάση τα ακόλουθα κριτήρια:</w:t>
      </w:r>
    </w:p>
    <w:p w:rsidR="00A852CF" w:rsidRDefault="00A852CF" w:rsidP="00A852CF">
      <w:pPr>
        <w:tabs>
          <w:tab w:val="left" w:pos="567"/>
        </w:tabs>
        <w:jc w:val="both"/>
        <w:rPr>
          <w:rFonts w:ascii="Arial" w:hAnsi="Arial" w:cs="Arial"/>
          <w:szCs w:val="24"/>
        </w:rPr>
      </w:pPr>
    </w:p>
    <w:p w:rsidR="00A852CF" w:rsidRDefault="00A852CF" w:rsidP="00FA6732">
      <w:pPr>
        <w:numPr>
          <w:ilvl w:val="0"/>
          <w:numId w:val="2"/>
        </w:numPr>
        <w:tabs>
          <w:tab w:val="num" w:pos="567"/>
        </w:tabs>
        <w:ind w:left="567" w:hanging="567"/>
        <w:jc w:val="both"/>
        <w:rPr>
          <w:rFonts w:ascii="Arial" w:hAnsi="Arial" w:cs="Arial"/>
          <w:spacing w:val="-2"/>
          <w:szCs w:val="24"/>
        </w:rPr>
      </w:pPr>
      <w:r>
        <w:rPr>
          <w:rFonts w:ascii="Arial" w:hAnsi="Arial" w:cs="Arial"/>
          <w:b/>
          <w:spacing w:val="-2"/>
          <w:szCs w:val="24"/>
        </w:rPr>
        <w:t xml:space="preserve">ΧΡΟΝΟΣ ΑΝΕΡΓΙΑΣ </w:t>
      </w:r>
      <w:r>
        <w:rPr>
          <w:rFonts w:ascii="Arial" w:hAnsi="Arial" w:cs="Arial"/>
          <w:spacing w:val="-2"/>
          <w:szCs w:val="24"/>
        </w:rPr>
        <w:t>(4 μήνες)</w:t>
      </w:r>
    </w:p>
    <w:p w:rsidR="00A852CF" w:rsidRDefault="00A852CF" w:rsidP="00A852CF">
      <w:pPr>
        <w:tabs>
          <w:tab w:val="num" w:pos="567"/>
        </w:tabs>
        <w:spacing w:before="60"/>
        <w:ind w:left="567" w:hanging="567"/>
        <w:rPr>
          <w:rFonts w:ascii="Arial" w:hAnsi="Arial" w:cs="Arial"/>
          <w:b/>
          <w:szCs w:val="24"/>
        </w:rPr>
      </w:pPr>
      <w:r>
        <w:rPr>
          <w:rFonts w:ascii="Arial" w:hAnsi="Arial" w:cs="Arial"/>
          <w:b/>
          <w:szCs w:val="24"/>
        </w:rPr>
        <w:t xml:space="preserve">2. </w:t>
      </w:r>
      <w:r>
        <w:rPr>
          <w:rFonts w:ascii="Arial" w:hAnsi="Arial" w:cs="Arial"/>
          <w:b/>
          <w:szCs w:val="24"/>
        </w:rPr>
        <w:tab/>
        <w:t xml:space="preserve">ΑΝΗΛΙΚΑ ΤΕΚΝΑ </w:t>
      </w:r>
    </w:p>
    <w:p w:rsidR="00A852CF" w:rsidRDefault="00A852CF" w:rsidP="00A852CF">
      <w:pPr>
        <w:tabs>
          <w:tab w:val="num" w:pos="567"/>
        </w:tabs>
        <w:spacing w:before="60"/>
        <w:ind w:left="567" w:right="-1" w:hanging="567"/>
        <w:rPr>
          <w:rFonts w:ascii="Arial" w:hAnsi="Arial" w:cs="Arial"/>
          <w:i/>
          <w:spacing w:val="-4"/>
          <w:szCs w:val="24"/>
        </w:rPr>
      </w:pPr>
      <w:r>
        <w:rPr>
          <w:rFonts w:ascii="Arial" w:hAnsi="Arial" w:cs="Arial"/>
          <w:b/>
          <w:spacing w:val="-4"/>
          <w:szCs w:val="24"/>
        </w:rPr>
        <w:t xml:space="preserve">3. </w:t>
      </w:r>
      <w:r>
        <w:rPr>
          <w:rFonts w:ascii="Arial" w:hAnsi="Arial" w:cs="Arial"/>
          <w:b/>
          <w:spacing w:val="-4"/>
          <w:szCs w:val="24"/>
        </w:rPr>
        <w:tab/>
        <w:t xml:space="preserve">ΒΑΘΜΟΣ ΒΑΣΙΚΟΥ ΤΙΤΛΟΥ </w:t>
      </w:r>
      <w:r>
        <w:rPr>
          <w:rFonts w:ascii="Arial" w:hAnsi="Arial" w:cs="Arial"/>
          <w:spacing w:val="-4"/>
          <w:szCs w:val="24"/>
        </w:rPr>
        <w:t>[Δεν βαθμολογείται όταν απαιτείται τίτλος Υποχρεωτικής Εκπαίδευσης (ΥΕ)]</w:t>
      </w:r>
    </w:p>
    <w:p w:rsidR="00A852CF" w:rsidRDefault="00A852CF" w:rsidP="00A852CF">
      <w:pPr>
        <w:tabs>
          <w:tab w:val="left" w:pos="360"/>
          <w:tab w:val="num" w:pos="567"/>
        </w:tabs>
        <w:spacing w:before="60"/>
        <w:ind w:left="567" w:hanging="567"/>
        <w:jc w:val="both"/>
        <w:rPr>
          <w:rFonts w:ascii="Arial" w:hAnsi="Arial" w:cs="Arial"/>
          <w:szCs w:val="24"/>
        </w:rPr>
      </w:pPr>
      <w:r>
        <w:rPr>
          <w:rFonts w:ascii="Arial" w:hAnsi="Arial" w:cs="Arial"/>
          <w:b/>
          <w:szCs w:val="24"/>
        </w:rPr>
        <w:t xml:space="preserve">4. </w:t>
      </w:r>
      <w:r>
        <w:rPr>
          <w:rFonts w:ascii="Arial" w:hAnsi="Arial" w:cs="Arial"/>
          <w:b/>
          <w:szCs w:val="24"/>
        </w:rPr>
        <w:tab/>
      </w:r>
      <w:r>
        <w:rPr>
          <w:rFonts w:ascii="Arial" w:hAnsi="Arial" w:cs="Arial"/>
          <w:b/>
          <w:szCs w:val="24"/>
        </w:rPr>
        <w:tab/>
        <w:t xml:space="preserve">ΕΜΠΕΙΡΙΑ ΟΜΟΕΙΔΗΣ ΜΕ ΤΗΝ ΕΚΑΣΤΟΤΕ ΕΙΔΙΚΟΤΗΤΑ </w:t>
      </w:r>
      <w:r>
        <w:rPr>
          <w:rFonts w:ascii="Arial" w:hAnsi="Arial" w:cs="Arial"/>
          <w:szCs w:val="24"/>
        </w:rPr>
        <w:t xml:space="preserve">[συνολικός χρόνος απασχόλησης έως 240 μήνες] </w:t>
      </w:r>
    </w:p>
    <w:p w:rsidR="00A852CF" w:rsidRDefault="00A852CF" w:rsidP="00A852CF">
      <w:pPr>
        <w:tabs>
          <w:tab w:val="left" w:pos="360"/>
          <w:tab w:val="num" w:pos="567"/>
        </w:tabs>
        <w:spacing w:before="60"/>
        <w:ind w:left="567" w:hanging="567"/>
        <w:jc w:val="both"/>
        <w:rPr>
          <w:rFonts w:ascii="Arial" w:hAnsi="Arial" w:cs="Arial"/>
          <w:szCs w:val="24"/>
        </w:rPr>
      </w:pPr>
      <w:r>
        <w:rPr>
          <w:rFonts w:ascii="Arial" w:hAnsi="Arial" w:cs="Arial"/>
          <w:b/>
          <w:szCs w:val="24"/>
        </w:rPr>
        <w:t>4.α.</w:t>
      </w:r>
      <w:r>
        <w:rPr>
          <w:rFonts w:ascii="Arial" w:hAnsi="Arial" w:cs="Arial"/>
          <w:szCs w:val="24"/>
        </w:rPr>
        <w:t xml:space="preserve"> </w:t>
      </w:r>
      <w:r>
        <w:rPr>
          <w:rFonts w:ascii="Arial" w:hAnsi="Arial" w:cs="Arial"/>
          <w:szCs w:val="24"/>
        </w:rPr>
        <w:tab/>
        <w:t>Κτηθείσα σε χώρους παροχής πρωτοβάθμιας ή δευτεροβάθμιας ή τριτοβάθμιας φροντίδας υγείας του ΔΗΜΟΣΙΟΥ ΤΟΜΕΑ</w:t>
      </w:r>
      <w:r>
        <w:rPr>
          <w:rFonts w:ascii="Arial" w:hAnsi="Arial" w:cs="Arial"/>
          <w:b/>
          <w:szCs w:val="24"/>
        </w:rPr>
        <w:t xml:space="preserve"> </w:t>
      </w:r>
      <w:r>
        <w:rPr>
          <w:rFonts w:ascii="Arial" w:hAnsi="Arial" w:cs="Arial"/>
          <w:szCs w:val="24"/>
        </w:rPr>
        <w:t>(έως 120 μήνες)</w:t>
      </w:r>
    </w:p>
    <w:p w:rsidR="00A852CF" w:rsidRDefault="00A852CF" w:rsidP="00A852CF">
      <w:pPr>
        <w:tabs>
          <w:tab w:val="left" w:pos="360"/>
          <w:tab w:val="num" w:pos="567"/>
        </w:tabs>
        <w:spacing w:before="60"/>
        <w:ind w:left="567" w:hanging="567"/>
        <w:jc w:val="both"/>
        <w:rPr>
          <w:rFonts w:ascii="Arial" w:hAnsi="Arial" w:cs="Arial"/>
          <w:b/>
          <w:szCs w:val="24"/>
        </w:rPr>
      </w:pPr>
      <w:r>
        <w:rPr>
          <w:rFonts w:ascii="Arial" w:hAnsi="Arial" w:cs="Arial"/>
          <w:b/>
          <w:szCs w:val="24"/>
        </w:rPr>
        <w:t xml:space="preserve">4.β. </w:t>
      </w:r>
      <w:r>
        <w:rPr>
          <w:rFonts w:ascii="Arial" w:hAnsi="Arial" w:cs="Arial"/>
          <w:b/>
          <w:szCs w:val="24"/>
        </w:rPr>
        <w:tab/>
      </w:r>
      <w:r>
        <w:rPr>
          <w:rFonts w:ascii="Arial" w:hAnsi="Arial" w:cs="Arial"/>
          <w:szCs w:val="24"/>
        </w:rPr>
        <w:t>Κτηθείσα σε χώρους παροχής πρωτοβάθμιας ή δευτεροβάθμιας ή τριτοβάθμιας φροντίδας υγείας στον ΙΔΙΩΤΙΚΟ ΤΟΜΕΑ (έως 120 μήνες)</w:t>
      </w:r>
    </w:p>
    <w:p w:rsidR="00A852CF" w:rsidRDefault="00A852CF" w:rsidP="00A852CF">
      <w:pPr>
        <w:tabs>
          <w:tab w:val="num" w:pos="567"/>
        </w:tabs>
        <w:spacing w:before="60"/>
        <w:ind w:left="567" w:hanging="567"/>
        <w:jc w:val="both"/>
        <w:rPr>
          <w:rFonts w:ascii="Arial" w:hAnsi="Arial" w:cs="Arial"/>
          <w:b/>
          <w:szCs w:val="24"/>
        </w:rPr>
      </w:pPr>
      <w:r>
        <w:rPr>
          <w:rFonts w:ascii="Arial" w:hAnsi="Arial" w:cs="Arial"/>
          <w:b/>
          <w:szCs w:val="24"/>
        </w:rPr>
        <w:t xml:space="preserve">5. </w:t>
      </w:r>
      <w:r>
        <w:rPr>
          <w:rFonts w:ascii="Arial" w:hAnsi="Arial" w:cs="Arial"/>
          <w:b/>
          <w:szCs w:val="24"/>
        </w:rPr>
        <w:tab/>
        <w:t>ΑΝΑΠΗΡΙΑ ΥΠΟΨΗΦΙΟΥ ΜΕ ΠΟΣΟΣΤΟ ΤΟΥΛΑΧΙΣΤΟΝ 50%</w:t>
      </w:r>
    </w:p>
    <w:p w:rsidR="00A852CF" w:rsidRDefault="00A852CF" w:rsidP="00A852CF">
      <w:pPr>
        <w:tabs>
          <w:tab w:val="left" w:pos="567"/>
        </w:tabs>
        <w:spacing w:before="60"/>
        <w:ind w:left="567" w:hanging="567"/>
        <w:rPr>
          <w:rFonts w:ascii="Arial" w:hAnsi="Arial" w:cs="Arial"/>
          <w:b/>
          <w:szCs w:val="24"/>
        </w:rPr>
      </w:pPr>
      <w:r>
        <w:rPr>
          <w:rFonts w:ascii="Arial" w:hAnsi="Arial" w:cs="Arial"/>
          <w:b/>
          <w:szCs w:val="24"/>
        </w:rPr>
        <w:t xml:space="preserve">6. </w:t>
      </w:r>
      <w:r>
        <w:rPr>
          <w:rFonts w:ascii="Arial" w:hAnsi="Arial" w:cs="Arial"/>
          <w:b/>
          <w:szCs w:val="24"/>
        </w:rPr>
        <w:tab/>
        <w:t>ΑΝΑΠΗΡΙΑ ΓΟΝΕΑ, ΤΕΚΝΟΥ, ΑΔΕΛΦΟΥ Ή ΣΥΖΥΓΟΥ</w:t>
      </w:r>
    </w:p>
    <w:p w:rsidR="009E01B7" w:rsidRDefault="009E01B7" w:rsidP="00A852CF">
      <w:pPr>
        <w:tabs>
          <w:tab w:val="left" w:pos="567"/>
        </w:tabs>
        <w:jc w:val="both"/>
        <w:rPr>
          <w:rFonts w:ascii="Arial" w:hAnsi="Arial" w:cs="Arial"/>
          <w:szCs w:val="24"/>
          <w:lang w:val="en-US"/>
        </w:rPr>
      </w:pPr>
    </w:p>
    <w:p w:rsidR="00A852CF" w:rsidRPr="009E01B7" w:rsidRDefault="00A852CF" w:rsidP="00A852CF">
      <w:pPr>
        <w:tabs>
          <w:tab w:val="left" w:pos="567"/>
        </w:tabs>
        <w:jc w:val="both"/>
        <w:rPr>
          <w:rFonts w:ascii="Arial" w:hAnsi="Arial" w:cs="Arial"/>
          <w:b/>
          <w:szCs w:val="24"/>
        </w:rPr>
      </w:pPr>
      <w:r w:rsidRPr="009E01B7">
        <w:rPr>
          <w:rFonts w:ascii="Arial" w:hAnsi="Arial" w:cs="Arial"/>
          <w:b/>
          <w:szCs w:val="24"/>
        </w:rPr>
        <w:t>Τα ανωτέρω κριτήρια μοριοδοτούνται όπως αναλυτικά περιγράφεται στον κατωτέρω πίνακα βαθμολόγησής τους.</w:t>
      </w:r>
    </w:p>
    <w:p w:rsidR="00A852CF" w:rsidRDefault="00A852CF" w:rsidP="00A852CF">
      <w:pPr>
        <w:ind w:right="227"/>
        <w:jc w:val="both"/>
        <w:rPr>
          <w:rStyle w:val="22"/>
          <w:b/>
          <w:szCs w:val="24"/>
        </w:rPr>
      </w:pPr>
    </w:p>
    <w:p w:rsidR="00A852CF" w:rsidRDefault="00A852CF" w:rsidP="00A852CF">
      <w:pPr>
        <w:ind w:right="227"/>
        <w:jc w:val="both"/>
        <w:rPr>
          <w:rStyle w:val="22"/>
          <w:b/>
          <w:szCs w:val="24"/>
          <w:lang w:val="en-US"/>
        </w:rPr>
      </w:pPr>
      <w:r>
        <w:rPr>
          <w:rStyle w:val="22"/>
          <w:b/>
          <w:szCs w:val="24"/>
        </w:rPr>
        <w:t>ΒΑΘΜΟΛΟΓΗΣΗ ΚΡΙΤΗΡΙΩΝ</w:t>
      </w:r>
    </w:p>
    <w:p w:rsidR="00A852CF" w:rsidRDefault="00A852CF" w:rsidP="00A852CF">
      <w:pPr>
        <w:ind w:right="227"/>
        <w:jc w:val="both"/>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A852CF" w:rsidTr="00A852CF">
        <w:trPr>
          <w:jc w:val="center"/>
        </w:trPr>
        <w:tc>
          <w:tcPr>
            <w:tcW w:w="10673" w:type="dxa"/>
            <w:tcBorders>
              <w:top w:val="single" w:sz="4" w:space="0" w:color="auto"/>
              <w:left w:val="single" w:sz="4" w:space="0" w:color="auto"/>
              <w:bottom w:val="single" w:sz="4" w:space="0" w:color="auto"/>
              <w:right w:val="single" w:sz="4" w:space="0" w:color="auto"/>
            </w:tcBorders>
          </w:tcPr>
          <w:p w:rsidR="00A852CF" w:rsidRDefault="00A852CF">
            <w:pPr>
              <w:jc w:val="center"/>
              <w:rPr>
                <w:rFonts w:ascii="Arial" w:hAnsi="Arial" w:cs="Arial"/>
                <w:b/>
                <w:sz w:val="16"/>
                <w:szCs w:val="16"/>
              </w:rPr>
            </w:pPr>
          </w:p>
          <w:p w:rsidR="00A852CF" w:rsidRDefault="00A852CF">
            <w:pPr>
              <w:ind w:left="180"/>
              <w:jc w:val="center"/>
              <w:rPr>
                <w:rFonts w:ascii="Arial" w:hAnsi="Arial" w:cs="Arial"/>
                <w:b/>
                <w:sz w:val="16"/>
                <w:szCs w:val="16"/>
              </w:rPr>
            </w:pPr>
            <w:r>
              <w:rPr>
                <w:rFonts w:ascii="Arial" w:hAnsi="Arial" w:cs="Arial"/>
                <w:b/>
                <w:sz w:val="16"/>
                <w:szCs w:val="16"/>
              </w:rPr>
              <w:t>ΠΙΝΑΚΑΣ ΒΑΘΜΟΛΟΓΗΣΗΣ ΚΡΙΤΗΡΙΩΝ</w:t>
            </w:r>
          </w:p>
          <w:p w:rsidR="00A852CF" w:rsidRDefault="00A852CF">
            <w:pPr>
              <w:ind w:left="180"/>
              <w:jc w:val="center"/>
              <w:rPr>
                <w:rFonts w:ascii="Arial" w:hAnsi="Arial" w:cs="Arial"/>
                <w:b/>
                <w:sz w:val="8"/>
                <w:szCs w:val="8"/>
              </w:rPr>
            </w:pPr>
          </w:p>
          <w:p w:rsidR="00A852CF" w:rsidRDefault="00A852CF">
            <w:pPr>
              <w:tabs>
                <w:tab w:val="left" w:pos="360"/>
              </w:tabs>
              <w:ind w:left="180"/>
              <w:rPr>
                <w:rFonts w:ascii="Arial" w:hAnsi="Arial" w:cs="Arial"/>
                <w:b/>
                <w:spacing w:val="-2"/>
                <w:sz w:val="14"/>
                <w:szCs w:val="14"/>
              </w:rPr>
            </w:pPr>
            <w:r>
              <w:rPr>
                <w:rFonts w:ascii="Arial" w:hAnsi="Arial" w:cs="Arial"/>
                <w:b/>
                <w:spacing w:val="-2"/>
                <w:sz w:val="18"/>
                <w:szCs w:val="18"/>
              </w:rPr>
              <w:t xml:space="preserve">  </w:t>
            </w:r>
            <w:r>
              <w:rPr>
                <w:rFonts w:ascii="Arial" w:hAnsi="Arial" w:cs="Arial"/>
                <w:b/>
                <w:spacing w:val="-2"/>
                <w:sz w:val="14"/>
                <w:szCs w:val="14"/>
              </w:rPr>
              <w:t>1. ΧΡΟΝΟΣ ΑΝΕΡΓΙΑΣ (200 μονάδες για 4 συνεχείς πλήρεις μήνες ανεργίας)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A852CF">
              <w:trPr>
                <w:trHeight w:hRule="exact" w:val="227"/>
              </w:trPr>
              <w:tc>
                <w:tcPr>
                  <w:tcW w:w="988" w:type="dxa"/>
                  <w:noWrap/>
                  <w:vAlign w:val="center"/>
                  <w:hideMark/>
                </w:tcPr>
                <w:p w:rsidR="00A852CF" w:rsidRDefault="00A852CF">
                  <w:pPr>
                    <w:tabs>
                      <w:tab w:val="left" w:pos="0"/>
                    </w:tabs>
                    <w:spacing w:line="180" w:lineRule="exact"/>
                    <w:rPr>
                      <w:rFonts w:ascii="Arial" w:hAnsi="Arial" w:cs="Arial"/>
                      <w:bCs/>
                      <w:sz w:val="14"/>
                      <w:szCs w:val="14"/>
                    </w:rPr>
                  </w:pPr>
                  <w:r>
                    <w:rPr>
                      <w:rFonts w:ascii="Arial" w:hAnsi="Arial" w:cs="Arial"/>
                      <w:bCs/>
                      <w:sz w:val="14"/>
                      <w:szCs w:val="14"/>
                    </w:rPr>
                    <w:t>μήνες</w:t>
                  </w:r>
                </w:p>
              </w:tc>
              <w:tc>
                <w:tcPr>
                  <w:tcW w:w="485" w:type="dxa"/>
                  <w:noWrap/>
                  <w:vAlign w:val="center"/>
                  <w:hideMark/>
                </w:tcPr>
                <w:p w:rsidR="00A852CF" w:rsidRDefault="00A852CF">
                  <w:pPr>
                    <w:tabs>
                      <w:tab w:val="left" w:pos="284"/>
                    </w:tabs>
                    <w:spacing w:line="180" w:lineRule="exact"/>
                    <w:ind w:left="180"/>
                    <w:jc w:val="center"/>
                    <w:rPr>
                      <w:rFonts w:ascii="Arial" w:hAnsi="Arial" w:cs="Arial"/>
                      <w:sz w:val="14"/>
                      <w:szCs w:val="14"/>
                    </w:rPr>
                  </w:pPr>
                  <w:r>
                    <w:rPr>
                      <w:rFonts w:ascii="Arial" w:hAnsi="Arial" w:cs="Arial"/>
                      <w:sz w:val="14"/>
                      <w:szCs w:val="14"/>
                    </w:rPr>
                    <w:t>1</w:t>
                  </w:r>
                </w:p>
              </w:tc>
              <w:tc>
                <w:tcPr>
                  <w:tcW w:w="485" w:type="dxa"/>
                  <w:noWrap/>
                  <w:vAlign w:val="center"/>
                  <w:hideMark/>
                </w:tcPr>
                <w:p w:rsidR="00A852CF" w:rsidRDefault="00A852CF">
                  <w:pPr>
                    <w:tabs>
                      <w:tab w:val="left" w:pos="284"/>
                    </w:tabs>
                    <w:spacing w:line="180" w:lineRule="exact"/>
                    <w:ind w:left="180"/>
                    <w:jc w:val="center"/>
                    <w:rPr>
                      <w:rFonts w:ascii="Arial" w:hAnsi="Arial" w:cs="Arial"/>
                      <w:sz w:val="14"/>
                      <w:szCs w:val="14"/>
                    </w:rPr>
                  </w:pPr>
                  <w:r>
                    <w:rPr>
                      <w:rFonts w:ascii="Arial" w:hAnsi="Arial" w:cs="Arial"/>
                      <w:sz w:val="14"/>
                      <w:szCs w:val="14"/>
                    </w:rPr>
                    <w:t>2</w:t>
                  </w:r>
                </w:p>
              </w:tc>
              <w:tc>
                <w:tcPr>
                  <w:tcW w:w="485" w:type="dxa"/>
                  <w:noWrap/>
                  <w:vAlign w:val="center"/>
                  <w:hideMark/>
                </w:tcPr>
                <w:p w:rsidR="00A852CF" w:rsidRDefault="00A852CF">
                  <w:pPr>
                    <w:tabs>
                      <w:tab w:val="left" w:pos="284"/>
                    </w:tabs>
                    <w:spacing w:line="180" w:lineRule="exact"/>
                    <w:ind w:left="180"/>
                    <w:jc w:val="center"/>
                    <w:rPr>
                      <w:rFonts w:ascii="Arial" w:hAnsi="Arial" w:cs="Arial"/>
                      <w:sz w:val="14"/>
                      <w:szCs w:val="14"/>
                    </w:rPr>
                  </w:pPr>
                  <w:r>
                    <w:rPr>
                      <w:rFonts w:ascii="Arial" w:hAnsi="Arial" w:cs="Arial"/>
                      <w:sz w:val="14"/>
                      <w:szCs w:val="14"/>
                    </w:rPr>
                    <w:t>3</w:t>
                  </w:r>
                </w:p>
              </w:tc>
              <w:tc>
                <w:tcPr>
                  <w:tcW w:w="752" w:type="dxa"/>
                  <w:noWrap/>
                  <w:vAlign w:val="center"/>
                  <w:hideMark/>
                </w:tcPr>
                <w:p w:rsidR="00A852CF" w:rsidRDefault="00A852CF">
                  <w:pPr>
                    <w:tabs>
                      <w:tab w:val="left" w:pos="284"/>
                    </w:tabs>
                    <w:spacing w:line="180" w:lineRule="exact"/>
                    <w:ind w:left="180"/>
                    <w:jc w:val="center"/>
                    <w:rPr>
                      <w:rFonts w:ascii="Arial" w:hAnsi="Arial" w:cs="Arial"/>
                      <w:sz w:val="14"/>
                      <w:szCs w:val="14"/>
                    </w:rPr>
                  </w:pPr>
                  <w:r>
                    <w:rPr>
                      <w:rFonts w:ascii="Arial" w:hAnsi="Arial" w:cs="Arial"/>
                      <w:sz w:val="14"/>
                      <w:szCs w:val="14"/>
                    </w:rPr>
                    <w:t>4</w:t>
                  </w:r>
                </w:p>
              </w:tc>
              <w:tc>
                <w:tcPr>
                  <w:tcW w:w="752" w:type="dxa"/>
                  <w:noWrap/>
                  <w:vAlign w:val="center"/>
                </w:tcPr>
                <w:p w:rsidR="00A852CF" w:rsidRDefault="00A852CF">
                  <w:pPr>
                    <w:tabs>
                      <w:tab w:val="left" w:pos="284"/>
                    </w:tabs>
                    <w:spacing w:line="180" w:lineRule="exact"/>
                    <w:ind w:left="180"/>
                    <w:jc w:val="center"/>
                    <w:rPr>
                      <w:rFonts w:ascii="Arial" w:hAnsi="Arial" w:cs="Arial"/>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sz w:val="14"/>
                      <w:szCs w:val="14"/>
                    </w:rPr>
                  </w:pPr>
                </w:p>
              </w:tc>
              <w:tc>
                <w:tcPr>
                  <w:tcW w:w="1273" w:type="dxa"/>
                  <w:noWrap/>
                  <w:vAlign w:val="center"/>
                </w:tcPr>
                <w:p w:rsidR="00A852CF" w:rsidRDefault="00A852CF">
                  <w:pPr>
                    <w:tabs>
                      <w:tab w:val="left" w:pos="284"/>
                    </w:tabs>
                    <w:spacing w:line="180" w:lineRule="exact"/>
                    <w:ind w:left="180"/>
                    <w:jc w:val="center"/>
                    <w:rPr>
                      <w:rFonts w:ascii="Arial" w:hAnsi="Arial" w:cs="Arial"/>
                      <w:sz w:val="14"/>
                      <w:szCs w:val="14"/>
                    </w:rPr>
                  </w:pPr>
                </w:p>
              </w:tc>
            </w:tr>
            <w:tr w:rsidR="00A852CF">
              <w:trPr>
                <w:trHeight w:hRule="exact" w:val="227"/>
              </w:trPr>
              <w:tc>
                <w:tcPr>
                  <w:tcW w:w="988" w:type="dxa"/>
                  <w:noWrap/>
                  <w:vAlign w:val="center"/>
                  <w:hideMark/>
                </w:tcPr>
                <w:p w:rsidR="00A852CF" w:rsidRDefault="00A852CF">
                  <w:pPr>
                    <w:tabs>
                      <w:tab w:val="left" w:pos="72"/>
                    </w:tabs>
                    <w:spacing w:line="180" w:lineRule="exact"/>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A852CF" w:rsidRDefault="00A852CF">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852CF" w:rsidRDefault="00A852CF">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852CF" w:rsidRDefault="00A852CF">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A852CF" w:rsidRDefault="00A852CF">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A852CF" w:rsidRDefault="00A852CF">
                  <w:pPr>
                    <w:tabs>
                      <w:tab w:val="left" w:pos="284"/>
                    </w:tabs>
                    <w:spacing w:line="180" w:lineRule="exact"/>
                    <w:ind w:left="180"/>
                    <w:jc w:val="center"/>
                    <w:rPr>
                      <w:rFonts w:ascii="Arial" w:hAnsi="Arial" w:cs="Arial"/>
                      <w:bCs/>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bCs/>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bCs/>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bCs/>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bCs/>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bCs/>
                      <w:sz w:val="14"/>
                      <w:szCs w:val="14"/>
                    </w:rPr>
                  </w:pPr>
                </w:p>
              </w:tc>
              <w:tc>
                <w:tcPr>
                  <w:tcW w:w="752" w:type="dxa"/>
                  <w:noWrap/>
                  <w:vAlign w:val="center"/>
                </w:tcPr>
                <w:p w:rsidR="00A852CF" w:rsidRDefault="00A852CF">
                  <w:pPr>
                    <w:tabs>
                      <w:tab w:val="left" w:pos="284"/>
                    </w:tabs>
                    <w:spacing w:line="180" w:lineRule="exact"/>
                    <w:ind w:left="180"/>
                    <w:jc w:val="center"/>
                    <w:rPr>
                      <w:rFonts w:ascii="Arial" w:hAnsi="Arial" w:cs="Arial"/>
                      <w:bCs/>
                      <w:sz w:val="14"/>
                      <w:szCs w:val="14"/>
                    </w:rPr>
                  </w:pPr>
                </w:p>
              </w:tc>
              <w:tc>
                <w:tcPr>
                  <w:tcW w:w="1273" w:type="dxa"/>
                  <w:noWrap/>
                  <w:vAlign w:val="center"/>
                </w:tcPr>
                <w:p w:rsidR="00A852CF" w:rsidRDefault="00A852CF">
                  <w:pPr>
                    <w:tabs>
                      <w:tab w:val="left" w:pos="284"/>
                    </w:tabs>
                    <w:spacing w:line="180" w:lineRule="exact"/>
                    <w:ind w:left="180"/>
                    <w:jc w:val="center"/>
                    <w:rPr>
                      <w:rFonts w:ascii="Arial" w:hAnsi="Arial" w:cs="Arial"/>
                      <w:bCs/>
                      <w:sz w:val="14"/>
                      <w:szCs w:val="14"/>
                    </w:rPr>
                  </w:pPr>
                </w:p>
              </w:tc>
            </w:tr>
          </w:tbl>
          <w:p w:rsidR="00A852CF" w:rsidRDefault="00A852CF">
            <w:pPr>
              <w:tabs>
                <w:tab w:val="left" w:pos="284"/>
              </w:tabs>
              <w:rPr>
                <w:rFonts w:ascii="Arial" w:hAnsi="Arial" w:cs="Arial"/>
                <w:sz w:val="8"/>
                <w:szCs w:val="8"/>
              </w:rPr>
            </w:pPr>
          </w:p>
          <w:p w:rsidR="00A852CF" w:rsidRDefault="00A852CF">
            <w:pPr>
              <w:tabs>
                <w:tab w:val="left" w:pos="284"/>
              </w:tabs>
              <w:rPr>
                <w:rFonts w:ascii="Arial" w:hAnsi="Arial" w:cs="Arial"/>
                <w:sz w:val="8"/>
                <w:szCs w:val="8"/>
              </w:rPr>
            </w:pPr>
          </w:p>
          <w:p w:rsidR="00A852CF" w:rsidRDefault="00A852CF">
            <w:pPr>
              <w:tabs>
                <w:tab w:val="left" w:pos="284"/>
              </w:tabs>
              <w:rPr>
                <w:rFonts w:ascii="Arial" w:hAnsi="Arial" w:cs="Arial"/>
                <w:b/>
                <w:i/>
                <w:sz w:val="14"/>
                <w:szCs w:val="14"/>
              </w:rPr>
            </w:pPr>
            <w:r>
              <w:rPr>
                <w:rFonts w:ascii="Arial" w:hAnsi="Arial" w:cs="Arial"/>
                <w:b/>
                <w:sz w:val="14"/>
                <w:szCs w:val="14"/>
              </w:rPr>
              <w:t xml:space="preserve">       2. ΑΝΗΛΙΚΑ ΤΕΚΝΑ (30 μονάδες για καθένα από τα ανήλικα τέκνα)</w:t>
            </w:r>
          </w:p>
          <w:tbl>
            <w:tblPr>
              <w:tblW w:w="5760" w:type="dxa"/>
              <w:tblInd w:w="288" w:type="dxa"/>
              <w:tblLook w:val="04A0"/>
            </w:tblPr>
            <w:tblGrid>
              <w:gridCol w:w="1440"/>
              <w:gridCol w:w="720"/>
              <w:gridCol w:w="720"/>
              <w:gridCol w:w="720"/>
              <w:gridCol w:w="720"/>
              <w:gridCol w:w="720"/>
              <w:gridCol w:w="720"/>
            </w:tblGrid>
            <w:tr w:rsidR="00A852CF">
              <w:trPr>
                <w:trHeight w:val="227"/>
              </w:trPr>
              <w:tc>
                <w:tcPr>
                  <w:tcW w:w="1440" w:type="dxa"/>
                  <w:noWrap/>
                  <w:vAlign w:val="center"/>
                  <w:hideMark/>
                </w:tcPr>
                <w:p w:rsidR="00A852CF" w:rsidRDefault="00A852CF">
                  <w:pPr>
                    <w:tabs>
                      <w:tab w:val="left" w:pos="72"/>
                    </w:tabs>
                    <w:rPr>
                      <w:rFonts w:ascii="Arial" w:hAnsi="Arial" w:cs="Arial"/>
                      <w:bCs/>
                      <w:sz w:val="14"/>
                      <w:szCs w:val="14"/>
                    </w:rPr>
                  </w:pPr>
                  <w:r>
                    <w:rPr>
                      <w:rFonts w:ascii="Arial" w:hAnsi="Arial" w:cs="Arial"/>
                      <w:bCs/>
                      <w:sz w:val="14"/>
                      <w:szCs w:val="14"/>
                    </w:rPr>
                    <w:t>αριθμός τέκνων</w:t>
                  </w:r>
                </w:p>
              </w:tc>
              <w:tc>
                <w:tcPr>
                  <w:tcW w:w="720" w:type="dxa"/>
                  <w:noWrap/>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1</w:t>
                  </w:r>
                </w:p>
              </w:tc>
              <w:tc>
                <w:tcPr>
                  <w:tcW w:w="720" w:type="dxa"/>
                  <w:noWrap/>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2</w:t>
                  </w:r>
                </w:p>
              </w:tc>
              <w:tc>
                <w:tcPr>
                  <w:tcW w:w="720" w:type="dxa"/>
                  <w:noWrap/>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3</w:t>
                  </w:r>
                </w:p>
              </w:tc>
              <w:tc>
                <w:tcPr>
                  <w:tcW w:w="720" w:type="dxa"/>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4</w:t>
                  </w:r>
                </w:p>
              </w:tc>
              <w:tc>
                <w:tcPr>
                  <w:tcW w:w="720" w:type="dxa"/>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5</w:t>
                  </w:r>
                </w:p>
              </w:tc>
              <w:tc>
                <w:tcPr>
                  <w:tcW w:w="720" w:type="dxa"/>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w:t>
                  </w:r>
                </w:p>
              </w:tc>
            </w:tr>
            <w:tr w:rsidR="00A852CF">
              <w:trPr>
                <w:trHeight w:val="227"/>
              </w:trPr>
              <w:tc>
                <w:tcPr>
                  <w:tcW w:w="1440" w:type="dxa"/>
                  <w:noWrap/>
                  <w:vAlign w:val="center"/>
                  <w:hideMark/>
                </w:tcPr>
                <w:p w:rsidR="00A852CF" w:rsidRDefault="00A852CF">
                  <w:pPr>
                    <w:tabs>
                      <w:tab w:val="left" w:pos="72"/>
                    </w:tabs>
                    <w:rPr>
                      <w:rFonts w:ascii="Arial" w:hAnsi="Arial" w:cs="Arial"/>
                      <w:bCs/>
                      <w:sz w:val="14"/>
                      <w:szCs w:val="14"/>
                    </w:rPr>
                  </w:pPr>
                  <w:r>
                    <w:rPr>
                      <w:rFonts w:ascii="Arial" w:hAnsi="Arial" w:cs="Arial"/>
                      <w:bCs/>
                      <w:sz w:val="14"/>
                      <w:szCs w:val="14"/>
                    </w:rPr>
                    <w:t>μονάδες</w:t>
                  </w:r>
                </w:p>
              </w:tc>
              <w:tc>
                <w:tcPr>
                  <w:tcW w:w="720" w:type="dxa"/>
                  <w:noWrap/>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30</w:t>
                  </w:r>
                </w:p>
              </w:tc>
              <w:tc>
                <w:tcPr>
                  <w:tcW w:w="720" w:type="dxa"/>
                  <w:noWrap/>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60</w:t>
                  </w:r>
                </w:p>
              </w:tc>
              <w:tc>
                <w:tcPr>
                  <w:tcW w:w="720" w:type="dxa"/>
                  <w:noWrap/>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90</w:t>
                  </w:r>
                </w:p>
              </w:tc>
              <w:tc>
                <w:tcPr>
                  <w:tcW w:w="720" w:type="dxa"/>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120</w:t>
                  </w:r>
                </w:p>
              </w:tc>
              <w:tc>
                <w:tcPr>
                  <w:tcW w:w="720" w:type="dxa"/>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150</w:t>
                  </w:r>
                </w:p>
              </w:tc>
              <w:tc>
                <w:tcPr>
                  <w:tcW w:w="720" w:type="dxa"/>
                  <w:vAlign w:val="center"/>
                  <w:hideMark/>
                </w:tcPr>
                <w:p w:rsidR="00A852CF" w:rsidRDefault="00A852CF">
                  <w:pPr>
                    <w:tabs>
                      <w:tab w:val="left" w:pos="284"/>
                    </w:tabs>
                    <w:jc w:val="center"/>
                    <w:rPr>
                      <w:rFonts w:ascii="Arial" w:hAnsi="Arial" w:cs="Arial"/>
                      <w:sz w:val="14"/>
                      <w:szCs w:val="14"/>
                    </w:rPr>
                  </w:pPr>
                  <w:r>
                    <w:rPr>
                      <w:rFonts w:ascii="Arial" w:hAnsi="Arial" w:cs="Arial"/>
                      <w:sz w:val="14"/>
                      <w:szCs w:val="14"/>
                    </w:rPr>
                    <w:t>…</w:t>
                  </w:r>
                </w:p>
              </w:tc>
            </w:tr>
          </w:tbl>
          <w:p w:rsidR="00A852CF" w:rsidRDefault="00A852CF">
            <w:pPr>
              <w:tabs>
                <w:tab w:val="left" w:pos="284"/>
              </w:tabs>
              <w:ind w:left="540"/>
              <w:rPr>
                <w:rFonts w:ascii="Arial" w:hAnsi="Arial" w:cs="Arial"/>
                <w:b/>
                <w:sz w:val="8"/>
                <w:szCs w:val="8"/>
              </w:rPr>
            </w:pPr>
          </w:p>
          <w:p w:rsidR="00A852CF" w:rsidRDefault="00A852CF">
            <w:pPr>
              <w:tabs>
                <w:tab w:val="left" w:pos="284"/>
              </w:tabs>
              <w:ind w:left="540"/>
              <w:rPr>
                <w:rFonts w:ascii="Arial" w:hAnsi="Arial" w:cs="Arial"/>
                <w:b/>
                <w:sz w:val="8"/>
                <w:szCs w:val="8"/>
              </w:rPr>
            </w:pPr>
          </w:p>
          <w:p w:rsidR="00A852CF" w:rsidRDefault="00A852CF">
            <w:pPr>
              <w:tabs>
                <w:tab w:val="left" w:pos="284"/>
              </w:tabs>
              <w:rPr>
                <w:rFonts w:ascii="Arial" w:hAnsi="Arial" w:cs="Arial"/>
                <w:b/>
                <w:i/>
                <w:spacing w:val="-4"/>
                <w:sz w:val="14"/>
                <w:szCs w:val="14"/>
              </w:rPr>
            </w:pPr>
            <w:r>
              <w:rPr>
                <w:rFonts w:ascii="Arial" w:hAnsi="Arial" w:cs="Arial"/>
                <w:b/>
                <w:spacing w:val="-4"/>
                <w:sz w:val="14"/>
                <w:szCs w:val="14"/>
              </w:rPr>
              <w:t xml:space="preserve">        3. ΒΑΘΜΟΣ ΒΑΣΙΚΟΥ ΤΙΤΛΟΥ  (μόνο για πρόσληψη σε θέσεις ΔΕ)</w:t>
            </w:r>
          </w:p>
          <w:tbl>
            <w:tblPr>
              <w:tblW w:w="10094" w:type="dxa"/>
              <w:tblInd w:w="288" w:type="dxa"/>
              <w:tblLook w:val="01E0"/>
            </w:tblPr>
            <w:tblGrid>
              <w:gridCol w:w="1128"/>
              <w:gridCol w:w="477"/>
              <w:gridCol w:w="345"/>
              <w:gridCol w:w="476"/>
              <w:gridCol w:w="376"/>
              <w:gridCol w:w="476"/>
              <w:gridCol w:w="376"/>
              <w:gridCol w:w="476"/>
              <w:gridCol w:w="376"/>
              <w:gridCol w:w="476"/>
              <w:gridCol w:w="376"/>
              <w:gridCol w:w="476"/>
              <w:gridCol w:w="376"/>
              <w:gridCol w:w="476"/>
              <w:gridCol w:w="376"/>
              <w:gridCol w:w="476"/>
              <w:gridCol w:w="376"/>
              <w:gridCol w:w="476"/>
              <w:gridCol w:w="376"/>
              <w:gridCol w:w="476"/>
              <w:gridCol w:w="376"/>
              <w:gridCol w:w="476"/>
            </w:tblGrid>
            <w:tr w:rsidR="00A852CF">
              <w:trPr>
                <w:trHeight w:val="224"/>
              </w:trPr>
              <w:tc>
                <w:tcPr>
                  <w:tcW w:w="0" w:type="auto"/>
                  <w:vAlign w:val="center"/>
                  <w:hideMark/>
                </w:tcPr>
                <w:p w:rsidR="00A852CF" w:rsidRDefault="00A852CF">
                  <w:pPr>
                    <w:tabs>
                      <w:tab w:val="left" w:pos="284"/>
                    </w:tabs>
                    <w:spacing w:line="200" w:lineRule="exact"/>
                    <w:rPr>
                      <w:rFonts w:ascii="Arial" w:hAnsi="Arial" w:cs="Arial"/>
                      <w:bCs/>
                      <w:sz w:val="14"/>
                      <w:szCs w:val="14"/>
                    </w:rPr>
                  </w:pPr>
                  <w:r>
                    <w:rPr>
                      <w:rFonts w:ascii="Arial" w:hAnsi="Arial" w:cs="Arial"/>
                      <w:bCs/>
                      <w:sz w:val="14"/>
                      <w:szCs w:val="14"/>
                    </w:rPr>
                    <w:t>κατηγορία ΔΕ</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10</w:t>
                  </w:r>
                </w:p>
              </w:tc>
              <w:tc>
                <w:tcPr>
                  <w:tcW w:w="0" w:type="auto"/>
                  <w:vAlign w:val="center"/>
                  <w:hideMark/>
                </w:tcPr>
                <w:p w:rsidR="00A852CF" w:rsidRDefault="00A852CF">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11</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12</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13</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14</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15</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16</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17</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18</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19</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20</w:t>
                  </w:r>
                </w:p>
              </w:tc>
            </w:tr>
            <w:tr w:rsidR="00A852CF">
              <w:trPr>
                <w:trHeight w:val="224"/>
              </w:trPr>
              <w:tc>
                <w:tcPr>
                  <w:tcW w:w="0" w:type="auto"/>
                  <w:vAlign w:val="center"/>
                  <w:hideMark/>
                </w:tcPr>
                <w:p w:rsidR="00A852CF" w:rsidRDefault="00A852CF">
                  <w:pPr>
                    <w:tabs>
                      <w:tab w:val="left" w:pos="284"/>
                    </w:tabs>
                    <w:spacing w:line="200" w:lineRule="exact"/>
                    <w:rPr>
                      <w:rFonts w:ascii="Arial" w:hAnsi="Arial" w:cs="Arial"/>
                      <w:bCs/>
                      <w:sz w:val="14"/>
                      <w:szCs w:val="14"/>
                    </w:rPr>
                  </w:pPr>
                  <w:r>
                    <w:rPr>
                      <w:rFonts w:ascii="Arial" w:hAnsi="Arial" w:cs="Arial"/>
                      <w:bCs/>
                      <w:sz w:val="14"/>
                      <w:szCs w:val="14"/>
                    </w:rPr>
                    <w:t>μονάδες</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200</w:t>
                  </w:r>
                </w:p>
              </w:tc>
              <w:tc>
                <w:tcPr>
                  <w:tcW w:w="0" w:type="auto"/>
                  <w:vAlign w:val="center"/>
                  <w:hideMark/>
                </w:tcPr>
                <w:p w:rsidR="00A852CF" w:rsidRDefault="00A852CF">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220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240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260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280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300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320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340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360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380</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A852CF" w:rsidRDefault="00A852CF">
                  <w:pPr>
                    <w:tabs>
                      <w:tab w:val="left" w:pos="284"/>
                    </w:tabs>
                    <w:spacing w:line="200" w:lineRule="exact"/>
                    <w:jc w:val="center"/>
                    <w:rPr>
                      <w:rFonts w:ascii="Arial" w:hAnsi="Arial" w:cs="Arial"/>
                      <w:bCs/>
                      <w:sz w:val="14"/>
                      <w:szCs w:val="14"/>
                    </w:rPr>
                  </w:pPr>
                  <w:r>
                    <w:rPr>
                      <w:rFonts w:ascii="Arial" w:hAnsi="Arial" w:cs="Arial"/>
                      <w:bCs/>
                      <w:sz w:val="14"/>
                      <w:szCs w:val="14"/>
                    </w:rPr>
                    <w:t>400</w:t>
                  </w:r>
                </w:p>
              </w:tc>
            </w:tr>
          </w:tbl>
          <w:p w:rsidR="00A852CF" w:rsidRDefault="00A852CF">
            <w:pPr>
              <w:tabs>
                <w:tab w:val="left" w:pos="284"/>
              </w:tabs>
              <w:ind w:left="540"/>
              <w:jc w:val="both"/>
              <w:rPr>
                <w:rFonts w:ascii="Arial" w:hAnsi="Arial" w:cs="Arial"/>
                <w:bCs/>
                <w:sz w:val="8"/>
                <w:szCs w:val="8"/>
              </w:rPr>
            </w:pPr>
          </w:p>
          <w:p w:rsidR="00A852CF" w:rsidRDefault="00A852CF">
            <w:pPr>
              <w:tabs>
                <w:tab w:val="left" w:pos="284"/>
              </w:tabs>
              <w:ind w:left="540"/>
              <w:jc w:val="both"/>
              <w:rPr>
                <w:rFonts w:ascii="Arial" w:hAnsi="Arial" w:cs="Arial"/>
                <w:bCs/>
                <w:sz w:val="8"/>
                <w:szCs w:val="8"/>
              </w:rPr>
            </w:pPr>
          </w:p>
          <w:p w:rsidR="00A852CF" w:rsidRDefault="00A852CF">
            <w:pPr>
              <w:tabs>
                <w:tab w:val="left" w:pos="360"/>
              </w:tabs>
              <w:rPr>
                <w:rFonts w:ascii="Arial" w:hAnsi="Arial" w:cs="Arial"/>
                <w:b/>
                <w:sz w:val="14"/>
                <w:szCs w:val="14"/>
              </w:rPr>
            </w:pPr>
            <w:r>
              <w:rPr>
                <w:rFonts w:ascii="Arial" w:hAnsi="Arial" w:cs="Arial"/>
                <w:b/>
                <w:sz w:val="14"/>
                <w:szCs w:val="14"/>
              </w:rPr>
              <w:t xml:space="preserve">        4. ΟΜΟΕΙΔΗΣ ΜΕ ΤΗΝ ΕΚΑΣΤΟΤΕ ΕΙΔΙΚΟΤΗΤΑ ΕΜΠΕΙΡΙΑ (χρόνος έως 240 μήνες)</w:t>
            </w:r>
          </w:p>
          <w:p w:rsidR="00A852CF" w:rsidRDefault="00A852CF">
            <w:pPr>
              <w:tabs>
                <w:tab w:val="left" w:pos="360"/>
              </w:tabs>
              <w:spacing w:before="60"/>
              <w:rPr>
                <w:rFonts w:ascii="Arial" w:hAnsi="Arial" w:cs="Arial"/>
                <w:b/>
                <w:sz w:val="14"/>
                <w:szCs w:val="14"/>
              </w:rPr>
            </w:pPr>
            <w:r>
              <w:rPr>
                <w:rFonts w:ascii="Arial" w:hAnsi="Arial" w:cs="Arial"/>
                <w:b/>
                <w:sz w:val="14"/>
                <w:szCs w:val="14"/>
              </w:rPr>
              <w:t xml:space="preserve">      4α. ΕΜΠΕΙΡΙΑ ΚΤΗΘΕΙΣΑ σε χώρους παροχής πρωτοβάθμιας ή δευτεροβάθμιας ή τριτοβάθμιας φροντίδας υγείας του ΔΗΜΟΣΙΟΥ ΤΟΜΕΑ </w:t>
            </w:r>
          </w:p>
          <w:p w:rsidR="00A852CF" w:rsidRDefault="00A852CF">
            <w:pPr>
              <w:tabs>
                <w:tab w:val="left" w:pos="360"/>
              </w:tabs>
              <w:rPr>
                <w:rFonts w:ascii="Arial" w:hAnsi="Arial" w:cs="Arial"/>
                <w:b/>
                <w:sz w:val="14"/>
                <w:szCs w:val="14"/>
              </w:rPr>
            </w:pPr>
            <w:r>
              <w:rPr>
                <w:rFonts w:ascii="Arial" w:hAnsi="Arial" w:cs="Arial"/>
                <w:b/>
                <w:sz w:val="14"/>
                <w:szCs w:val="14"/>
              </w:rPr>
              <w:t xml:space="preserve">           (9 μονάδες ανά μήνα και έως 120 μήνες)</w:t>
            </w:r>
          </w:p>
          <w:tbl>
            <w:tblPr>
              <w:tblW w:w="4717" w:type="dxa"/>
              <w:tblInd w:w="288" w:type="dxa"/>
              <w:tblLook w:val="04A0"/>
            </w:tblPr>
            <w:tblGrid>
              <w:gridCol w:w="1279"/>
              <w:gridCol w:w="344"/>
              <w:gridCol w:w="416"/>
              <w:gridCol w:w="416"/>
              <w:gridCol w:w="358"/>
              <w:gridCol w:w="506"/>
              <w:gridCol w:w="506"/>
              <w:gridCol w:w="506"/>
              <w:gridCol w:w="386"/>
            </w:tblGrid>
            <w:tr w:rsidR="00A852CF">
              <w:trPr>
                <w:trHeight w:val="227"/>
              </w:trPr>
              <w:tc>
                <w:tcPr>
                  <w:tcW w:w="1405" w:type="dxa"/>
                  <w:vAlign w:val="center"/>
                  <w:hideMark/>
                </w:tcPr>
                <w:p w:rsidR="00A852CF" w:rsidRDefault="00A852CF">
                  <w:pPr>
                    <w:tabs>
                      <w:tab w:val="left" w:pos="284"/>
                    </w:tabs>
                    <w:rPr>
                      <w:rFonts w:ascii="Arial" w:hAnsi="Arial" w:cs="Arial"/>
                      <w:sz w:val="14"/>
                      <w:szCs w:val="14"/>
                    </w:rPr>
                  </w:pPr>
                  <w:r>
                    <w:rPr>
                      <w:rFonts w:ascii="Arial" w:hAnsi="Arial" w:cs="Arial"/>
                      <w:sz w:val="14"/>
                      <w:szCs w:val="14"/>
                    </w:rPr>
                    <w:t>μήνες εμπειρίας</w:t>
                  </w:r>
                </w:p>
              </w:tc>
              <w:tc>
                <w:tcPr>
                  <w:tcW w:w="359"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2</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3</w:t>
                  </w:r>
                </w:p>
              </w:tc>
              <w:tc>
                <w:tcPr>
                  <w:tcW w:w="36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434"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118</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119</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120</w:t>
                  </w:r>
                </w:p>
              </w:tc>
              <w:tc>
                <w:tcPr>
                  <w:tcW w:w="430" w:type="dxa"/>
                  <w:vAlign w:val="center"/>
                </w:tcPr>
                <w:p w:rsidR="00A852CF" w:rsidRDefault="00A852CF">
                  <w:pPr>
                    <w:tabs>
                      <w:tab w:val="left" w:pos="284"/>
                    </w:tabs>
                    <w:jc w:val="center"/>
                    <w:rPr>
                      <w:rFonts w:ascii="Arial" w:hAnsi="Arial" w:cs="Arial"/>
                      <w:sz w:val="13"/>
                      <w:szCs w:val="13"/>
                    </w:rPr>
                  </w:pPr>
                </w:p>
              </w:tc>
            </w:tr>
            <w:tr w:rsidR="00A852CF">
              <w:trPr>
                <w:trHeight w:val="227"/>
              </w:trPr>
              <w:tc>
                <w:tcPr>
                  <w:tcW w:w="1405" w:type="dxa"/>
                  <w:vAlign w:val="center"/>
                  <w:hideMark/>
                </w:tcPr>
                <w:p w:rsidR="00A852CF" w:rsidRDefault="00A852CF">
                  <w:pPr>
                    <w:tabs>
                      <w:tab w:val="left" w:pos="284"/>
                    </w:tabs>
                    <w:rPr>
                      <w:rFonts w:ascii="Arial" w:hAnsi="Arial" w:cs="Arial"/>
                      <w:sz w:val="14"/>
                      <w:szCs w:val="14"/>
                    </w:rPr>
                  </w:pPr>
                  <w:r>
                    <w:rPr>
                      <w:rFonts w:ascii="Arial" w:hAnsi="Arial" w:cs="Arial"/>
                      <w:sz w:val="14"/>
                      <w:szCs w:val="14"/>
                    </w:rPr>
                    <w:t>μονάδες</w:t>
                  </w:r>
                </w:p>
              </w:tc>
              <w:tc>
                <w:tcPr>
                  <w:tcW w:w="359"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9</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18</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27</w:t>
                  </w:r>
                </w:p>
              </w:tc>
              <w:tc>
                <w:tcPr>
                  <w:tcW w:w="36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434" w:type="dxa"/>
                  <w:vAlign w:val="center"/>
                  <w:hideMark/>
                </w:tcPr>
                <w:p w:rsidR="00A852CF" w:rsidRDefault="00A852CF">
                  <w:pPr>
                    <w:tabs>
                      <w:tab w:val="left" w:pos="284"/>
                    </w:tabs>
                    <w:rPr>
                      <w:rFonts w:ascii="Arial" w:hAnsi="Arial" w:cs="Arial"/>
                      <w:sz w:val="13"/>
                      <w:szCs w:val="13"/>
                    </w:rPr>
                  </w:pPr>
                  <w:r>
                    <w:rPr>
                      <w:rFonts w:ascii="Arial" w:hAnsi="Arial" w:cs="Arial"/>
                      <w:sz w:val="13"/>
                      <w:szCs w:val="13"/>
                    </w:rPr>
                    <w:t>1062</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1071</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1080</w:t>
                  </w:r>
                </w:p>
              </w:tc>
              <w:tc>
                <w:tcPr>
                  <w:tcW w:w="430" w:type="dxa"/>
                  <w:vAlign w:val="center"/>
                </w:tcPr>
                <w:p w:rsidR="00A852CF" w:rsidRDefault="00A852CF">
                  <w:pPr>
                    <w:tabs>
                      <w:tab w:val="left" w:pos="284"/>
                    </w:tabs>
                    <w:jc w:val="center"/>
                    <w:rPr>
                      <w:rFonts w:ascii="Arial" w:hAnsi="Arial" w:cs="Arial"/>
                      <w:sz w:val="13"/>
                      <w:szCs w:val="13"/>
                    </w:rPr>
                  </w:pPr>
                </w:p>
              </w:tc>
            </w:tr>
          </w:tbl>
          <w:p w:rsidR="00A852CF" w:rsidRDefault="00A852CF">
            <w:pPr>
              <w:rPr>
                <w:sz w:val="6"/>
                <w:szCs w:val="6"/>
              </w:rPr>
            </w:pPr>
          </w:p>
          <w:p w:rsidR="00A852CF" w:rsidRDefault="00A852CF">
            <w:pPr>
              <w:rPr>
                <w:rFonts w:ascii="Arial" w:hAnsi="Arial" w:cs="Arial"/>
                <w:b/>
                <w:sz w:val="14"/>
                <w:szCs w:val="14"/>
              </w:rPr>
            </w:pPr>
            <w:r>
              <w:rPr>
                <w:rFonts w:ascii="Arial" w:hAnsi="Arial" w:cs="Arial"/>
                <w:b/>
                <w:sz w:val="14"/>
                <w:szCs w:val="14"/>
              </w:rPr>
              <w:t xml:space="preserve">      4β. ΕΜΠΕΙΡΙΑ ΚΤΗΘΕΙΣΑ σε χώρους παροχής πρωτοβάθμιας ή δευτεροβάθμιας ή τριτοβάθμιας φροντίδας υγείας ΣΤΟΝ ΙΔΙΩΤΙΚΟ ΤΟΜΕΑ </w:t>
            </w:r>
          </w:p>
          <w:p w:rsidR="00A852CF" w:rsidRDefault="00A852CF">
            <w:pPr>
              <w:rPr>
                <w:rFonts w:ascii="Arial" w:hAnsi="Arial" w:cs="Arial"/>
                <w:b/>
                <w:sz w:val="14"/>
                <w:szCs w:val="14"/>
              </w:rPr>
            </w:pPr>
            <w:r>
              <w:rPr>
                <w:rFonts w:ascii="Arial" w:hAnsi="Arial" w:cs="Arial"/>
                <w:b/>
                <w:sz w:val="14"/>
                <w:szCs w:val="14"/>
              </w:rPr>
              <w:t xml:space="preserve">           (7 μονάδες ανά μήνα και έως 120 μήνες)</w:t>
            </w:r>
          </w:p>
          <w:tbl>
            <w:tblPr>
              <w:tblW w:w="4717" w:type="dxa"/>
              <w:tblInd w:w="288" w:type="dxa"/>
              <w:tblLook w:val="04A0"/>
            </w:tblPr>
            <w:tblGrid>
              <w:gridCol w:w="1405"/>
              <w:gridCol w:w="359"/>
              <w:gridCol w:w="431"/>
              <w:gridCol w:w="431"/>
              <w:gridCol w:w="361"/>
              <w:gridCol w:w="434"/>
              <w:gridCol w:w="433"/>
              <w:gridCol w:w="433"/>
              <w:gridCol w:w="430"/>
            </w:tblGrid>
            <w:tr w:rsidR="00A852CF">
              <w:trPr>
                <w:trHeight w:val="227"/>
              </w:trPr>
              <w:tc>
                <w:tcPr>
                  <w:tcW w:w="1405" w:type="dxa"/>
                  <w:vAlign w:val="center"/>
                  <w:hideMark/>
                </w:tcPr>
                <w:p w:rsidR="00A852CF" w:rsidRDefault="00A852CF">
                  <w:pPr>
                    <w:tabs>
                      <w:tab w:val="left" w:pos="284"/>
                    </w:tabs>
                    <w:rPr>
                      <w:rFonts w:ascii="Arial" w:hAnsi="Arial" w:cs="Arial"/>
                      <w:sz w:val="14"/>
                      <w:szCs w:val="14"/>
                    </w:rPr>
                  </w:pPr>
                  <w:r>
                    <w:rPr>
                      <w:rFonts w:ascii="Arial" w:hAnsi="Arial" w:cs="Arial"/>
                      <w:sz w:val="14"/>
                      <w:szCs w:val="14"/>
                    </w:rPr>
                    <w:t>μήνες εμπειρίας</w:t>
                  </w:r>
                </w:p>
              </w:tc>
              <w:tc>
                <w:tcPr>
                  <w:tcW w:w="359"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2</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3</w:t>
                  </w:r>
                </w:p>
              </w:tc>
              <w:tc>
                <w:tcPr>
                  <w:tcW w:w="36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434"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118</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119</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120</w:t>
                  </w:r>
                </w:p>
              </w:tc>
              <w:tc>
                <w:tcPr>
                  <w:tcW w:w="430" w:type="dxa"/>
                  <w:vAlign w:val="center"/>
                </w:tcPr>
                <w:p w:rsidR="00A852CF" w:rsidRDefault="00A852CF">
                  <w:pPr>
                    <w:tabs>
                      <w:tab w:val="left" w:pos="284"/>
                    </w:tabs>
                    <w:jc w:val="center"/>
                    <w:rPr>
                      <w:rFonts w:ascii="Arial" w:hAnsi="Arial" w:cs="Arial"/>
                      <w:sz w:val="13"/>
                      <w:szCs w:val="13"/>
                    </w:rPr>
                  </w:pPr>
                </w:p>
              </w:tc>
            </w:tr>
            <w:tr w:rsidR="00A852CF">
              <w:trPr>
                <w:trHeight w:val="227"/>
              </w:trPr>
              <w:tc>
                <w:tcPr>
                  <w:tcW w:w="1405" w:type="dxa"/>
                  <w:vAlign w:val="center"/>
                  <w:hideMark/>
                </w:tcPr>
                <w:p w:rsidR="00A852CF" w:rsidRDefault="00A852CF">
                  <w:pPr>
                    <w:tabs>
                      <w:tab w:val="left" w:pos="284"/>
                    </w:tabs>
                    <w:rPr>
                      <w:rFonts w:ascii="Arial" w:hAnsi="Arial" w:cs="Arial"/>
                      <w:sz w:val="14"/>
                      <w:szCs w:val="14"/>
                    </w:rPr>
                  </w:pPr>
                  <w:r>
                    <w:rPr>
                      <w:rFonts w:ascii="Arial" w:hAnsi="Arial" w:cs="Arial"/>
                      <w:sz w:val="14"/>
                      <w:szCs w:val="14"/>
                    </w:rPr>
                    <w:t>μονάδες</w:t>
                  </w:r>
                </w:p>
              </w:tc>
              <w:tc>
                <w:tcPr>
                  <w:tcW w:w="359"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7</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14</w:t>
                  </w:r>
                </w:p>
              </w:tc>
              <w:tc>
                <w:tcPr>
                  <w:tcW w:w="43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21</w:t>
                  </w:r>
                </w:p>
              </w:tc>
              <w:tc>
                <w:tcPr>
                  <w:tcW w:w="361"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434" w:type="dxa"/>
                  <w:vAlign w:val="center"/>
                  <w:hideMark/>
                </w:tcPr>
                <w:p w:rsidR="00A852CF" w:rsidRDefault="00A852CF">
                  <w:pPr>
                    <w:tabs>
                      <w:tab w:val="left" w:pos="284"/>
                    </w:tabs>
                    <w:rPr>
                      <w:rFonts w:ascii="Arial" w:hAnsi="Arial" w:cs="Arial"/>
                      <w:sz w:val="13"/>
                      <w:szCs w:val="13"/>
                    </w:rPr>
                  </w:pPr>
                  <w:r>
                    <w:rPr>
                      <w:rFonts w:ascii="Arial" w:hAnsi="Arial" w:cs="Arial"/>
                      <w:sz w:val="13"/>
                      <w:szCs w:val="13"/>
                    </w:rPr>
                    <w:t>826</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833</w:t>
                  </w:r>
                </w:p>
              </w:tc>
              <w:tc>
                <w:tcPr>
                  <w:tcW w:w="433"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840</w:t>
                  </w:r>
                </w:p>
              </w:tc>
              <w:tc>
                <w:tcPr>
                  <w:tcW w:w="430" w:type="dxa"/>
                  <w:vAlign w:val="center"/>
                </w:tcPr>
                <w:p w:rsidR="00A852CF" w:rsidRDefault="00A852CF">
                  <w:pPr>
                    <w:tabs>
                      <w:tab w:val="left" w:pos="284"/>
                    </w:tabs>
                    <w:jc w:val="center"/>
                    <w:rPr>
                      <w:rFonts w:ascii="Arial" w:hAnsi="Arial" w:cs="Arial"/>
                      <w:sz w:val="13"/>
                      <w:szCs w:val="13"/>
                    </w:rPr>
                  </w:pPr>
                </w:p>
              </w:tc>
            </w:tr>
          </w:tbl>
          <w:p w:rsidR="00A852CF" w:rsidRDefault="00A852CF">
            <w:pPr>
              <w:rPr>
                <w:sz w:val="8"/>
                <w:szCs w:val="8"/>
              </w:rPr>
            </w:pPr>
          </w:p>
          <w:p w:rsidR="00A852CF" w:rsidRDefault="00A852CF">
            <w:pPr>
              <w:rPr>
                <w:sz w:val="8"/>
                <w:szCs w:val="8"/>
              </w:rPr>
            </w:pPr>
          </w:p>
          <w:p w:rsidR="00A852CF" w:rsidRDefault="00A852CF">
            <w:pPr>
              <w:tabs>
                <w:tab w:val="left" w:pos="360"/>
              </w:tabs>
              <w:rPr>
                <w:rFonts w:ascii="Arial" w:hAnsi="Arial" w:cs="Arial"/>
                <w:b/>
                <w:sz w:val="14"/>
                <w:szCs w:val="14"/>
              </w:rPr>
            </w:pPr>
            <w:r>
              <w:rPr>
                <w:rFonts w:ascii="Arial" w:hAnsi="Arial" w:cs="Arial"/>
                <w:b/>
                <w:sz w:val="14"/>
                <w:szCs w:val="14"/>
              </w:rPr>
              <w:t xml:space="preserve">        5.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Pr>
                  <w:rFonts w:ascii="Arial" w:hAnsi="Arial" w:cs="Arial"/>
                  <w:b/>
                  <w:sz w:val="14"/>
                  <w:szCs w:val="14"/>
                </w:rPr>
                <w:t>3”</w:t>
              </w:r>
            </w:smartTag>
            <w:r>
              <w:rPr>
                <w:rFonts w:ascii="Arial" w:hAnsi="Arial" w:cs="Arial"/>
                <w:b/>
                <w:sz w:val="14"/>
                <w:szCs w:val="14"/>
              </w:rPr>
              <w:t>)</w:t>
            </w:r>
          </w:p>
          <w:tbl>
            <w:tblPr>
              <w:tblW w:w="9323" w:type="dxa"/>
              <w:tblInd w:w="288" w:type="dxa"/>
              <w:tblLook w:val="04A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A852CF">
              <w:trPr>
                <w:trHeight w:val="227"/>
              </w:trPr>
              <w:tc>
                <w:tcPr>
                  <w:tcW w:w="1425" w:type="dxa"/>
                  <w:vAlign w:val="center"/>
                  <w:hideMark/>
                </w:tcPr>
                <w:p w:rsidR="00A852CF" w:rsidRDefault="00A852CF">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50%</w:t>
                  </w:r>
                </w:p>
              </w:tc>
              <w:tc>
                <w:tcPr>
                  <w:tcW w:w="540"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60%</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A852CF" w:rsidRDefault="00A852CF">
                  <w:pPr>
                    <w:tabs>
                      <w:tab w:val="left" w:pos="284"/>
                    </w:tabs>
                    <w:jc w:val="center"/>
                    <w:rPr>
                      <w:rFonts w:ascii="Arial" w:hAnsi="Arial" w:cs="Arial"/>
                      <w:sz w:val="13"/>
                      <w:szCs w:val="13"/>
                    </w:rPr>
                  </w:pPr>
                </w:p>
              </w:tc>
              <w:tc>
                <w:tcPr>
                  <w:tcW w:w="361"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19" w:type="dxa"/>
                  <w:vAlign w:val="center"/>
                </w:tcPr>
                <w:p w:rsidR="00A852CF" w:rsidRDefault="00A852CF">
                  <w:pPr>
                    <w:tabs>
                      <w:tab w:val="left" w:pos="284"/>
                    </w:tabs>
                    <w:jc w:val="center"/>
                    <w:rPr>
                      <w:rFonts w:ascii="Arial" w:hAnsi="Arial" w:cs="Arial"/>
                      <w:sz w:val="13"/>
                      <w:szCs w:val="13"/>
                    </w:rPr>
                  </w:pPr>
                </w:p>
              </w:tc>
              <w:tc>
                <w:tcPr>
                  <w:tcW w:w="506" w:type="dxa"/>
                  <w:vAlign w:val="center"/>
                </w:tcPr>
                <w:p w:rsidR="00A852CF" w:rsidRDefault="00A852CF">
                  <w:pPr>
                    <w:tabs>
                      <w:tab w:val="left" w:pos="284"/>
                    </w:tabs>
                    <w:jc w:val="center"/>
                    <w:rPr>
                      <w:rFonts w:ascii="Arial" w:hAnsi="Arial" w:cs="Arial"/>
                      <w:sz w:val="13"/>
                      <w:szCs w:val="13"/>
                    </w:rPr>
                  </w:pPr>
                </w:p>
              </w:tc>
            </w:tr>
            <w:tr w:rsidR="00A852CF">
              <w:trPr>
                <w:trHeight w:val="227"/>
              </w:trPr>
              <w:tc>
                <w:tcPr>
                  <w:tcW w:w="1425" w:type="dxa"/>
                  <w:vAlign w:val="center"/>
                  <w:hideMark/>
                </w:tcPr>
                <w:p w:rsidR="00A852CF" w:rsidRDefault="00A852CF">
                  <w:pPr>
                    <w:tabs>
                      <w:tab w:val="left" w:pos="284"/>
                    </w:tabs>
                    <w:rPr>
                      <w:rFonts w:ascii="Arial" w:hAnsi="Arial" w:cs="Arial"/>
                      <w:sz w:val="14"/>
                      <w:szCs w:val="14"/>
                    </w:rPr>
                  </w:pPr>
                  <w:r>
                    <w:rPr>
                      <w:rFonts w:ascii="Arial" w:hAnsi="Arial" w:cs="Arial"/>
                      <w:sz w:val="14"/>
                      <w:szCs w:val="14"/>
                    </w:rPr>
                    <w:t>μονάδες</w:t>
                  </w:r>
                </w:p>
              </w:tc>
              <w:tc>
                <w:tcPr>
                  <w:tcW w:w="555"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A852CF" w:rsidRDefault="00A852CF">
                  <w:pPr>
                    <w:tabs>
                      <w:tab w:val="left" w:pos="284"/>
                    </w:tabs>
                    <w:jc w:val="center"/>
                    <w:rPr>
                      <w:rFonts w:ascii="Arial" w:hAnsi="Arial" w:cs="Arial"/>
                      <w:sz w:val="13"/>
                      <w:szCs w:val="13"/>
                    </w:rPr>
                  </w:pPr>
                </w:p>
              </w:tc>
              <w:tc>
                <w:tcPr>
                  <w:tcW w:w="361"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19" w:type="dxa"/>
                  <w:vAlign w:val="center"/>
                </w:tcPr>
                <w:p w:rsidR="00A852CF" w:rsidRDefault="00A852CF">
                  <w:pPr>
                    <w:tabs>
                      <w:tab w:val="left" w:pos="284"/>
                    </w:tabs>
                    <w:jc w:val="center"/>
                    <w:rPr>
                      <w:rFonts w:ascii="Arial" w:hAnsi="Arial" w:cs="Arial"/>
                      <w:sz w:val="13"/>
                      <w:szCs w:val="13"/>
                    </w:rPr>
                  </w:pPr>
                </w:p>
              </w:tc>
              <w:tc>
                <w:tcPr>
                  <w:tcW w:w="506" w:type="dxa"/>
                  <w:vAlign w:val="center"/>
                </w:tcPr>
                <w:p w:rsidR="00A852CF" w:rsidRDefault="00A852CF">
                  <w:pPr>
                    <w:tabs>
                      <w:tab w:val="left" w:pos="284"/>
                    </w:tabs>
                    <w:jc w:val="center"/>
                    <w:rPr>
                      <w:rFonts w:ascii="Arial" w:hAnsi="Arial" w:cs="Arial"/>
                      <w:sz w:val="13"/>
                      <w:szCs w:val="13"/>
                    </w:rPr>
                  </w:pPr>
                </w:p>
              </w:tc>
            </w:tr>
          </w:tbl>
          <w:p w:rsidR="00A852CF" w:rsidRDefault="00A852CF">
            <w:pPr>
              <w:rPr>
                <w:sz w:val="8"/>
                <w:szCs w:val="8"/>
              </w:rPr>
            </w:pPr>
          </w:p>
          <w:p w:rsidR="00A852CF" w:rsidRDefault="00A852CF">
            <w:pPr>
              <w:rPr>
                <w:sz w:val="8"/>
                <w:szCs w:val="8"/>
              </w:rPr>
            </w:pPr>
          </w:p>
          <w:p w:rsidR="00A852CF" w:rsidRDefault="00A852CF">
            <w:pPr>
              <w:tabs>
                <w:tab w:val="left" w:pos="360"/>
              </w:tabs>
              <w:rPr>
                <w:rFonts w:ascii="Arial" w:hAnsi="Arial" w:cs="Arial"/>
                <w:b/>
                <w:sz w:val="14"/>
                <w:szCs w:val="14"/>
              </w:rPr>
            </w:pPr>
            <w:r>
              <w:rPr>
                <w:rFonts w:ascii="Arial" w:hAnsi="Arial" w:cs="Arial"/>
                <w:b/>
                <w:sz w:val="14"/>
                <w:szCs w:val="14"/>
              </w:rPr>
              <w:t xml:space="preserve">        6.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Pr>
                  <w:rFonts w:ascii="Arial" w:hAnsi="Arial" w:cs="Arial"/>
                  <w:b/>
                  <w:sz w:val="14"/>
                  <w:szCs w:val="14"/>
                </w:rPr>
                <w:t>2”</w:t>
              </w:r>
            </w:smartTag>
            <w:r>
              <w:rPr>
                <w:rFonts w:ascii="Arial" w:hAnsi="Arial" w:cs="Arial"/>
                <w:b/>
                <w:sz w:val="14"/>
                <w:szCs w:val="14"/>
              </w:rPr>
              <w:t>)</w:t>
            </w:r>
          </w:p>
          <w:tbl>
            <w:tblPr>
              <w:tblW w:w="10169" w:type="dxa"/>
              <w:tblInd w:w="288" w:type="dxa"/>
              <w:tblLook w:val="04A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A852CF">
              <w:trPr>
                <w:trHeight w:val="227"/>
              </w:trPr>
              <w:tc>
                <w:tcPr>
                  <w:tcW w:w="1425" w:type="dxa"/>
                  <w:vAlign w:val="center"/>
                  <w:hideMark/>
                </w:tcPr>
                <w:p w:rsidR="00A852CF" w:rsidRDefault="00A852CF">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50%</w:t>
                  </w:r>
                </w:p>
              </w:tc>
              <w:tc>
                <w:tcPr>
                  <w:tcW w:w="540" w:type="dxa"/>
                  <w:vAlign w:val="center"/>
                  <w:hideMark/>
                </w:tcPr>
                <w:p w:rsidR="00A852CF" w:rsidRDefault="00A852CF">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67%</w:t>
                  </w:r>
                </w:p>
              </w:tc>
              <w:tc>
                <w:tcPr>
                  <w:tcW w:w="540"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ind w:right="-108"/>
                    <w:jc w:val="center"/>
                    <w:rPr>
                      <w:rFonts w:ascii="Arial" w:hAnsi="Arial" w:cs="Arial"/>
                      <w:sz w:val="13"/>
                      <w:szCs w:val="13"/>
                    </w:rPr>
                  </w:pPr>
                  <w:r>
                    <w:rPr>
                      <w:rFonts w:ascii="Arial" w:hAnsi="Arial" w:cs="Arial"/>
                      <w:sz w:val="13"/>
                      <w:szCs w:val="13"/>
                    </w:rPr>
                    <w:t>70%</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506" w:type="dxa"/>
                  <w:vAlign w:val="center"/>
                </w:tcPr>
                <w:p w:rsidR="00A852CF" w:rsidRDefault="00A852CF">
                  <w:pPr>
                    <w:tabs>
                      <w:tab w:val="left" w:pos="284"/>
                    </w:tabs>
                    <w:jc w:val="center"/>
                    <w:rPr>
                      <w:rFonts w:ascii="Arial" w:hAnsi="Arial" w:cs="Arial"/>
                      <w:sz w:val="13"/>
                      <w:szCs w:val="13"/>
                    </w:rPr>
                  </w:pPr>
                </w:p>
              </w:tc>
              <w:tc>
                <w:tcPr>
                  <w:tcW w:w="872" w:type="dxa"/>
                  <w:vAlign w:val="center"/>
                </w:tcPr>
                <w:p w:rsidR="00A852CF" w:rsidRDefault="00A852CF">
                  <w:pPr>
                    <w:tabs>
                      <w:tab w:val="left" w:pos="284"/>
                    </w:tabs>
                    <w:jc w:val="center"/>
                    <w:rPr>
                      <w:rFonts w:ascii="Arial" w:hAnsi="Arial" w:cs="Arial"/>
                      <w:sz w:val="13"/>
                      <w:szCs w:val="13"/>
                    </w:rPr>
                  </w:pPr>
                </w:p>
              </w:tc>
            </w:tr>
            <w:tr w:rsidR="00A852CF">
              <w:trPr>
                <w:trHeight w:val="227"/>
              </w:trPr>
              <w:tc>
                <w:tcPr>
                  <w:tcW w:w="1425" w:type="dxa"/>
                  <w:vAlign w:val="center"/>
                  <w:hideMark/>
                </w:tcPr>
                <w:p w:rsidR="00A852CF" w:rsidRDefault="00A852CF">
                  <w:pPr>
                    <w:tabs>
                      <w:tab w:val="left" w:pos="284"/>
                    </w:tabs>
                    <w:rPr>
                      <w:rFonts w:ascii="Arial" w:hAnsi="Arial" w:cs="Arial"/>
                      <w:sz w:val="14"/>
                      <w:szCs w:val="14"/>
                    </w:rPr>
                  </w:pPr>
                  <w:r>
                    <w:rPr>
                      <w:rFonts w:ascii="Arial" w:hAnsi="Arial" w:cs="Arial"/>
                      <w:sz w:val="14"/>
                      <w:szCs w:val="14"/>
                    </w:rPr>
                    <w:t>μονάδες</w:t>
                  </w:r>
                </w:p>
              </w:tc>
              <w:tc>
                <w:tcPr>
                  <w:tcW w:w="555"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hideMark/>
                </w:tcPr>
                <w:p w:rsidR="00A852CF" w:rsidRDefault="00A852CF">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433" w:type="dxa"/>
                  <w:vAlign w:val="center"/>
                </w:tcPr>
                <w:p w:rsidR="00A852CF" w:rsidRDefault="00A852CF">
                  <w:pPr>
                    <w:tabs>
                      <w:tab w:val="left" w:pos="284"/>
                    </w:tabs>
                    <w:jc w:val="center"/>
                    <w:rPr>
                      <w:rFonts w:ascii="Arial" w:hAnsi="Arial" w:cs="Arial"/>
                      <w:sz w:val="13"/>
                      <w:szCs w:val="13"/>
                    </w:rPr>
                  </w:pPr>
                </w:p>
              </w:tc>
              <w:tc>
                <w:tcPr>
                  <w:tcW w:w="506" w:type="dxa"/>
                  <w:vAlign w:val="center"/>
                </w:tcPr>
                <w:p w:rsidR="00A852CF" w:rsidRDefault="00A852CF">
                  <w:pPr>
                    <w:tabs>
                      <w:tab w:val="left" w:pos="284"/>
                    </w:tabs>
                    <w:jc w:val="center"/>
                    <w:rPr>
                      <w:rFonts w:ascii="Arial" w:hAnsi="Arial" w:cs="Arial"/>
                      <w:sz w:val="13"/>
                      <w:szCs w:val="13"/>
                    </w:rPr>
                  </w:pPr>
                </w:p>
              </w:tc>
              <w:tc>
                <w:tcPr>
                  <w:tcW w:w="872" w:type="dxa"/>
                  <w:vAlign w:val="center"/>
                </w:tcPr>
                <w:p w:rsidR="00A852CF" w:rsidRDefault="00A852CF">
                  <w:pPr>
                    <w:tabs>
                      <w:tab w:val="left" w:pos="284"/>
                    </w:tabs>
                    <w:jc w:val="center"/>
                    <w:rPr>
                      <w:rFonts w:ascii="Arial" w:hAnsi="Arial" w:cs="Arial"/>
                      <w:sz w:val="13"/>
                      <w:szCs w:val="13"/>
                    </w:rPr>
                  </w:pPr>
                </w:p>
              </w:tc>
            </w:tr>
          </w:tbl>
          <w:p w:rsidR="00A852CF" w:rsidRDefault="00A852CF"/>
          <w:p w:rsidR="00A852CF" w:rsidRDefault="00A852CF">
            <w:pPr>
              <w:tabs>
                <w:tab w:val="left" w:pos="142"/>
              </w:tabs>
              <w:ind w:right="-108"/>
              <w:rPr>
                <w:rFonts w:ascii="Arial" w:hAnsi="Arial" w:cs="Arial"/>
                <w:b/>
                <w:sz w:val="14"/>
                <w:szCs w:val="14"/>
              </w:rPr>
            </w:pPr>
            <w:r>
              <w:rPr>
                <w:rFonts w:ascii="Arial" w:hAnsi="Arial" w:cs="Arial"/>
                <w:b/>
                <w:i/>
                <w:sz w:val="14"/>
                <w:szCs w:val="14"/>
              </w:rPr>
              <w:t>*</w:t>
            </w:r>
            <w:r>
              <w:rPr>
                <w:rFonts w:ascii="Symbol" w:hAnsi="Symbol" w:cs="Arial"/>
                <w:b/>
                <w:i/>
                <w:sz w:val="14"/>
                <w:szCs w:val="14"/>
              </w:rPr>
              <w:t></w:t>
            </w:r>
            <w:r>
              <w:rPr>
                <w:rFonts w:ascii="Symbol" w:hAnsi="Symbol" w:cs="Arial"/>
                <w:b/>
                <w:i/>
                <w:sz w:val="14"/>
                <w:szCs w:val="14"/>
              </w:rPr>
              <w:tab/>
            </w:r>
            <w:r>
              <w:rPr>
                <w:rFonts w:ascii="Arial" w:hAnsi="Arial" w:cs="Arial"/>
                <w:b/>
                <w:i/>
                <w:sz w:val="14"/>
                <w:szCs w:val="14"/>
              </w:rPr>
              <w:t xml:space="preserve">Σε περίπτωση που συμπίπτει το ίδιο χρονικό διάστημα ομοειδής με την εκάστοτε ειδικότητα  απασχόληση </w:t>
            </w:r>
            <w:r>
              <w:rPr>
                <w:rFonts w:ascii="Arial" w:hAnsi="Arial" w:cs="Arial"/>
                <w:b/>
                <w:sz w:val="14"/>
                <w:szCs w:val="14"/>
              </w:rPr>
              <w:t xml:space="preserve">σε χώρους παροχής πρωτοβάθμιας ή </w:t>
            </w:r>
          </w:p>
          <w:p w:rsidR="00A852CF" w:rsidRDefault="00A852CF">
            <w:pPr>
              <w:tabs>
                <w:tab w:val="left" w:pos="142"/>
              </w:tabs>
              <w:ind w:right="-108"/>
              <w:rPr>
                <w:rFonts w:ascii="Arial" w:hAnsi="Arial" w:cs="Arial"/>
                <w:b/>
                <w:i/>
                <w:sz w:val="14"/>
                <w:szCs w:val="14"/>
              </w:rPr>
            </w:pPr>
            <w:r>
              <w:rPr>
                <w:rFonts w:ascii="Arial" w:hAnsi="Arial" w:cs="Arial"/>
                <w:b/>
                <w:sz w:val="14"/>
                <w:szCs w:val="14"/>
              </w:rPr>
              <w:tab/>
              <w:t xml:space="preserve">δευτεροβάθμιας ή τριτοβάθμιας φροντίδας υγείας </w:t>
            </w:r>
            <w:r>
              <w:rPr>
                <w:rFonts w:ascii="Arial" w:hAnsi="Arial" w:cs="Arial"/>
                <w:b/>
                <w:i/>
                <w:sz w:val="14"/>
                <w:szCs w:val="14"/>
              </w:rPr>
              <w:t>στον ιδιωτικό και δημόσιο τομέα λαμβάνεται υπόψη η εμπειρία με τα περισσότερα μόρια.</w:t>
            </w:r>
          </w:p>
          <w:p w:rsidR="00A852CF" w:rsidRDefault="00A852CF">
            <w:pPr>
              <w:rPr>
                <w:rFonts w:ascii="Arial" w:hAnsi="Arial" w:cs="Arial"/>
                <w:b/>
                <w:sz w:val="16"/>
                <w:szCs w:val="16"/>
              </w:rPr>
            </w:pPr>
          </w:p>
        </w:tc>
      </w:tr>
    </w:tbl>
    <w:p w:rsidR="00F628A6" w:rsidRDefault="00F628A6" w:rsidP="00691C10">
      <w:pPr>
        <w:rPr>
          <w:rFonts w:ascii="Arial" w:hAnsi="Arial" w:cs="Arial"/>
          <w:b/>
          <w:szCs w:val="24"/>
          <w:u w:val="single"/>
        </w:rPr>
      </w:pPr>
    </w:p>
    <w:p w:rsidR="00691C10" w:rsidRDefault="00691C10" w:rsidP="00691C10">
      <w:pPr>
        <w:rPr>
          <w:rFonts w:ascii="Arial" w:hAnsi="Arial" w:cs="Arial"/>
          <w:b/>
          <w:szCs w:val="24"/>
          <w:u w:val="single"/>
        </w:rPr>
      </w:pPr>
      <w:r>
        <w:rPr>
          <w:rFonts w:ascii="Arial" w:hAnsi="Arial" w:cs="Arial"/>
          <w:b/>
          <w:szCs w:val="24"/>
          <w:u w:val="single"/>
        </w:rPr>
        <w:t>ΕΝΤΟΠΙΟΤΗΤΑ</w:t>
      </w:r>
    </w:p>
    <w:p w:rsidR="002E2C28" w:rsidRDefault="00691C10" w:rsidP="00A610A2">
      <w:pPr>
        <w:spacing w:before="320"/>
        <w:jc w:val="both"/>
        <w:rPr>
          <w:rFonts w:ascii="Arial" w:hAnsi="Arial" w:cs="Arial"/>
          <w:b/>
          <w:szCs w:val="24"/>
          <w:u w:val="single"/>
        </w:rPr>
      </w:pPr>
      <w:r>
        <w:rPr>
          <w:rFonts w:ascii="Arial" w:hAnsi="Arial" w:cs="Arial"/>
          <w:b/>
          <w:szCs w:val="24"/>
        </w:rPr>
        <w:t>Για όλες τις θέσεις  προτάσσονται</w:t>
      </w:r>
      <w:r>
        <w:rPr>
          <w:rFonts w:ascii="Arial" w:hAnsi="Arial" w:cs="Arial"/>
          <w:szCs w:val="24"/>
        </w:rPr>
        <w:t xml:space="preserve"> των λοιπών υποψηφίων, ανεξάρτητα από το σύνολο των μονάδων που συγκεντρώνουν, </w:t>
      </w:r>
      <w:r>
        <w:rPr>
          <w:rFonts w:ascii="Arial" w:hAnsi="Arial" w:cs="Arial"/>
          <w:b/>
          <w:szCs w:val="24"/>
          <w:u w:val="single"/>
        </w:rPr>
        <w:t>οι μόνιμοι κάτοικοι των Δήμων του Νομού Φλώρινας,</w:t>
      </w:r>
      <w:r>
        <w:rPr>
          <w:rFonts w:ascii="Arial" w:hAnsi="Arial" w:cs="Arial"/>
          <w:szCs w:val="24"/>
        </w:rPr>
        <w:t xml:space="preserve"> όπου προκηρύσσονται οι ανωτέρω θέσεις (άρθρο ένατο παρ. 27 του Ν.4057/2012).</w:t>
      </w:r>
    </w:p>
    <w:p w:rsidR="00A852CF" w:rsidRDefault="00A852CF" w:rsidP="00A852CF">
      <w:pPr>
        <w:spacing w:before="320"/>
        <w:rPr>
          <w:rFonts w:ascii="Arial" w:hAnsi="Arial" w:cs="Arial"/>
          <w:b/>
          <w:szCs w:val="24"/>
          <w:u w:val="single"/>
        </w:rPr>
      </w:pPr>
      <w:r>
        <w:rPr>
          <w:rFonts w:ascii="Arial" w:hAnsi="Arial" w:cs="Arial"/>
          <w:b/>
          <w:szCs w:val="24"/>
          <w:u w:val="single"/>
        </w:rPr>
        <w:t>ΕΜΠΕΙΡΙΑ</w:t>
      </w:r>
    </w:p>
    <w:p w:rsidR="00A852CF" w:rsidRDefault="00A852CF" w:rsidP="00A852CF">
      <w:pPr>
        <w:tabs>
          <w:tab w:val="left" w:pos="426"/>
          <w:tab w:val="left" w:pos="567"/>
        </w:tabs>
        <w:spacing w:before="240"/>
        <w:ind w:right="-427"/>
        <w:jc w:val="both"/>
        <w:rPr>
          <w:rFonts w:ascii="Arial" w:hAnsi="Arial" w:cs="Arial"/>
          <w:b/>
          <w:u w:val="single"/>
        </w:rPr>
      </w:pPr>
      <w:r>
        <w:rPr>
          <w:rFonts w:ascii="Arial" w:hAnsi="Arial" w:cs="Arial"/>
          <w:b/>
          <w:u w:val="single"/>
        </w:rPr>
        <w:t>ΒΑΘΜΟΛΟΓΟΥΜΕΝΗ ΕΜΠΕΙΡΙΑ ΥΠΟΨΗΦΙΩΝ</w:t>
      </w:r>
      <w:r w:rsidR="00167291">
        <w:rPr>
          <w:rFonts w:ascii="Arial" w:hAnsi="Arial" w:cs="Arial"/>
          <w:b/>
          <w:u w:val="single"/>
        </w:rPr>
        <w:t xml:space="preserve"> ΚΑΤΗΓΟΡΙΑΣ </w:t>
      </w:r>
      <w:r w:rsidR="00691C10">
        <w:rPr>
          <w:rFonts w:ascii="Arial" w:hAnsi="Arial" w:cs="Arial"/>
          <w:b/>
          <w:u w:val="single"/>
        </w:rPr>
        <w:t>Υ</w:t>
      </w:r>
      <w:r w:rsidR="00C50ED2">
        <w:rPr>
          <w:rFonts w:ascii="Arial" w:hAnsi="Arial" w:cs="Arial"/>
          <w:b/>
          <w:u w:val="single"/>
        </w:rPr>
        <w:t>Π</w:t>
      </w:r>
      <w:r w:rsidR="00691C10">
        <w:rPr>
          <w:rFonts w:ascii="Arial" w:hAnsi="Arial" w:cs="Arial"/>
          <w:b/>
          <w:u w:val="single"/>
        </w:rPr>
        <w:t>ΟΧΡΕΩΤΙΚΗΣ (</w:t>
      </w:r>
      <w:r>
        <w:rPr>
          <w:rFonts w:ascii="Arial" w:hAnsi="Arial" w:cs="Arial"/>
          <w:b/>
          <w:u w:val="single"/>
        </w:rPr>
        <w:t>ΥΕ</w:t>
      </w:r>
      <w:r w:rsidR="00691C10">
        <w:rPr>
          <w:rFonts w:ascii="Arial" w:hAnsi="Arial" w:cs="Arial"/>
          <w:b/>
          <w:u w:val="single"/>
        </w:rPr>
        <w:t>) ΕΚΠΑΙΔΕΥΣΗΣ</w:t>
      </w:r>
    </w:p>
    <w:p w:rsidR="00A852CF" w:rsidRDefault="00A852CF" w:rsidP="00A852CF">
      <w:pPr>
        <w:tabs>
          <w:tab w:val="left" w:pos="426"/>
          <w:tab w:val="left" w:pos="567"/>
        </w:tabs>
        <w:spacing w:before="120"/>
        <w:ind w:left="425"/>
        <w:jc w:val="both"/>
        <w:rPr>
          <w:rFonts w:ascii="Arial" w:hAnsi="Arial" w:cs="Arial"/>
          <w:b/>
          <w:sz w:val="2"/>
          <w:szCs w:val="2"/>
        </w:rPr>
      </w:pPr>
    </w:p>
    <w:tbl>
      <w:tblPr>
        <w:tblW w:w="500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7198"/>
      </w:tblGrid>
      <w:tr w:rsidR="00A852CF" w:rsidTr="00A852CF">
        <w:trPr>
          <w:trHeight w:val="934"/>
        </w:trPr>
        <w:tc>
          <w:tcPr>
            <w:tcW w:w="5000" w:type="pct"/>
            <w:gridSpan w:val="2"/>
            <w:tcBorders>
              <w:top w:val="single" w:sz="4" w:space="0" w:color="auto"/>
              <w:left w:val="single" w:sz="4" w:space="0" w:color="auto"/>
              <w:bottom w:val="single" w:sz="4" w:space="0" w:color="auto"/>
              <w:right w:val="single" w:sz="4" w:space="0" w:color="auto"/>
            </w:tcBorders>
            <w:hideMark/>
          </w:tcPr>
          <w:p w:rsidR="00A852CF" w:rsidRDefault="00A852CF" w:rsidP="00336B0D">
            <w:pPr>
              <w:pStyle w:val="ac"/>
              <w:spacing w:line="240" w:lineRule="auto"/>
              <w:rPr>
                <w:rFonts w:ascii="Arial" w:hAnsi="Arial" w:cs="Arial"/>
                <w:sz w:val="24"/>
                <w:szCs w:val="24"/>
              </w:rPr>
            </w:pPr>
            <w:r>
              <w:rPr>
                <w:rFonts w:ascii="Arial" w:hAnsi="Arial" w:cs="Arial"/>
              </w:rPr>
              <w:t xml:space="preserve">Ως βαθμολογούμενη εμπειρία για τους παρακάτω κωδικούς θέσεων  </w:t>
            </w:r>
            <w:r>
              <w:rPr>
                <w:rFonts w:ascii="Arial" w:hAnsi="Arial" w:cs="Arial"/>
                <w:b/>
              </w:rPr>
              <w:t xml:space="preserve">νοείται η ομοειδής με την </w:t>
            </w:r>
            <w:r w:rsidRPr="00EF3546">
              <w:rPr>
                <w:rFonts w:ascii="Arial" w:hAnsi="Arial" w:cs="Arial"/>
                <w:b/>
              </w:rPr>
              <w:t xml:space="preserve"> ειδικότητα </w:t>
            </w:r>
            <w:r w:rsidRPr="00EF3546">
              <w:rPr>
                <w:rFonts w:ascii="Arial" w:hAnsi="Arial" w:cs="Arial"/>
                <w:b/>
                <w:lang w:val="en-US"/>
              </w:rPr>
              <w:t>YE</w:t>
            </w:r>
            <w:r w:rsidRPr="00EF3546">
              <w:rPr>
                <w:rFonts w:ascii="Arial" w:hAnsi="Arial" w:cs="Arial"/>
              </w:rPr>
              <w:t xml:space="preserve"> </w:t>
            </w:r>
            <w:r w:rsidRPr="00EF3546">
              <w:rPr>
                <w:rFonts w:ascii="Arial" w:hAnsi="Arial" w:cs="Arial"/>
                <w:b/>
              </w:rPr>
              <w:t xml:space="preserve">Προσωπικού </w:t>
            </w:r>
            <w:r w:rsidR="00F628A6">
              <w:rPr>
                <w:rFonts w:ascii="Arial" w:hAnsi="Arial" w:cs="Arial"/>
                <w:b/>
              </w:rPr>
              <w:t xml:space="preserve">Καθαριότητας </w:t>
            </w:r>
            <w:r>
              <w:rPr>
                <w:rFonts w:ascii="Arial" w:hAnsi="Arial" w:cs="Arial"/>
                <w:b/>
                <w:u w:val="single"/>
              </w:rPr>
              <w:t>απασχόληση</w:t>
            </w:r>
            <w:r>
              <w:rPr>
                <w:rFonts w:ascii="Arial" w:hAnsi="Arial" w:cs="Arial"/>
              </w:rPr>
              <w:t xml:space="preserve"> σε χώρους παροχής πρωτοβάθμιας ή δευτεροβάθμιας ή τριτοβάθμιας φροντίδας υγείας με σχέση εργασίας ή σύμβαση μίσθωσης έργου στο Δημόσιο  ή τον Ιδιωτικό τομέα </w:t>
            </w:r>
            <w:r>
              <w:rPr>
                <w:rFonts w:ascii="Arial" w:hAnsi="Arial" w:cs="Arial"/>
                <w:b/>
              </w:rPr>
              <w:t xml:space="preserve">ή </w:t>
            </w:r>
            <w:r>
              <w:rPr>
                <w:rFonts w:ascii="Arial" w:hAnsi="Arial" w:cs="Arial"/>
              </w:rPr>
              <w:t xml:space="preserve">άσκηση επαγγέλματος σε καθήκοντα ή έργα </w:t>
            </w:r>
            <w:r>
              <w:rPr>
                <w:rFonts w:ascii="Arial" w:hAnsi="Arial" w:cs="Arial"/>
                <w:b/>
              </w:rPr>
              <w:t>ομοειδή με το</w:t>
            </w:r>
            <w:r>
              <w:rPr>
                <w:rFonts w:ascii="Arial" w:hAnsi="Arial" w:cs="Arial"/>
              </w:rPr>
              <w:t xml:space="preserve"> </w:t>
            </w:r>
            <w:r>
              <w:rPr>
                <w:rFonts w:ascii="Arial" w:hAnsi="Arial" w:cs="Arial"/>
                <w:b/>
              </w:rPr>
              <w:t xml:space="preserve">αντικείμενο </w:t>
            </w:r>
            <w:r w:rsidRPr="00B45D6D">
              <w:rPr>
                <w:rFonts w:ascii="Arial" w:hAnsi="Arial" w:cs="Arial"/>
                <w:b/>
              </w:rPr>
              <w:t xml:space="preserve">της ειδικότητας </w:t>
            </w:r>
            <w:r w:rsidR="00B45D6D" w:rsidRPr="00EF3546">
              <w:rPr>
                <w:rFonts w:ascii="Arial" w:hAnsi="Arial" w:cs="Arial"/>
                <w:b/>
                <w:lang w:val="en-US"/>
              </w:rPr>
              <w:t>YE</w:t>
            </w:r>
            <w:r w:rsidR="00B45D6D" w:rsidRPr="00EF3546">
              <w:rPr>
                <w:rFonts w:ascii="Arial" w:hAnsi="Arial" w:cs="Arial"/>
              </w:rPr>
              <w:t xml:space="preserve"> </w:t>
            </w:r>
            <w:r w:rsidR="00B45D6D" w:rsidRPr="00EF3546">
              <w:rPr>
                <w:rFonts w:ascii="Arial" w:hAnsi="Arial" w:cs="Arial"/>
                <w:b/>
              </w:rPr>
              <w:t xml:space="preserve">Προσωπικού </w:t>
            </w:r>
            <w:r w:rsidR="00F628A6">
              <w:rPr>
                <w:rFonts w:ascii="Arial" w:hAnsi="Arial" w:cs="Arial"/>
                <w:b/>
              </w:rPr>
              <w:t>Καθαριότητας</w:t>
            </w:r>
            <w:r w:rsidRPr="00FF3D7F">
              <w:rPr>
                <w:rFonts w:ascii="Arial" w:hAnsi="Arial" w:cs="Arial"/>
                <w:b/>
              </w:rPr>
              <w:t xml:space="preserve"> </w:t>
            </w:r>
            <w:r>
              <w:rPr>
                <w:rFonts w:ascii="Arial" w:hAnsi="Arial" w:cs="Arial"/>
              </w:rPr>
              <w:t xml:space="preserve">σε χώρους παροχής πρωτοβάθμιας ή δευτεροβάθμιας ή τριτοβάθμιας φροντίδας υγείας στο Δημόσιο ή τον Ιδιωτικό τομέα. </w:t>
            </w:r>
            <w:r>
              <w:rPr>
                <w:rFonts w:ascii="Arial" w:hAnsi="Arial" w:cs="Arial"/>
                <w:b/>
                <w:u w:val="single"/>
              </w:rPr>
              <w:t xml:space="preserve">Ο τρόπος απόδειξης αυτής ορίζεται ρητά στο ΚΕΦΑΛΑΙΟ ΙΙ στοιχείο 8 του Παραρτήματος </w:t>
            </w:r>
            <w:r>
              <w:rPr>
                <w:rFonts w:ascii="Arial" w:hAnsi="Arial" w:cs="Arial"/>
                <w:b/>
                <w:szCs w:val="24"/>
                <w:u w:val="single"/>
              </w:rPr>
              <w:t>με σήμανση έκδοσης 31/03/2017</w:t>
            </w:r>
            <w:r>
              <w:rPr>
                <w:rFonts w:ascii="Arial" w:hAnsi="Arial" w:cs="Arial"/>
              </w:rPr>
              <w:t>.</w:t>
            </w:r>
            <w:r>
              <w:rPr>
                <w:rFonts w:ascii="Arial" w:hAnsi="Arial" w:cs="Arial"/>
                <w:u w:val="single"/>
              </w:rPr>
              <w:t xml:space="preserve"> </w:t>
            </w:r>
          </w:p>
        </w:tc>
      </w:tr>
      <w:tr w:rsidR="00A852CF" w:rsidTr="00A852CF">
        <w:trPr>
          <w:trHeight w:val="418"/>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A852CF" w:rsidRDefault="00A852CF">
            <w:pPr>
              <w:tabs>
                <w:tab w:val="left" w:pos="567"/>
              </w:tabs>
              <w:jc w:val="center"/>
              <w:rPr>
                <w:rFonts w:ascii="Arial" w:hAnsi="Arial" w:cs="Arial"/>
                <w:b/>
                <w:szCs w:val="24"/>
              </w:rPr>
            </w:pPr>
            <w:r>
              <w:rPr>
                <w:rFonts w:ascii="Arial" w:hAnsi="Arial" w:cs="Arial"/>
                <w:b/>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A852CF" w:rsidRDefault="00A852CF">
            <w:pPr>
              <w:tabs>
                <w:tab w:val="left" w:pos="567"/>
              </w:tabs>
              <w:jc w:val="center"/>
              <w:rPr>
                <w:rFonts w:ascii="Arial" w:hAnsi="Arial" w:cs="Arial"/>
                <w:b/>
                <w:szCs w:val="24"/>
              </w:rPr>
            </w:pPr>
            <w:r>
              <w:rPr>
                <w:rFonts w:ascii="Arial" w:hAnsi="Arial" w:cs="Arial"/>
                <w:b/>
              </w:rPr>
              <w:t>ΕΜΠΕΙΡΙΑ ΚΑΙ ΤΡΟΠΟΣ ΑΠΟΔΕΙΞΗΣ</w:t>
            </w:r>
          </w:p>
        </w:tc>
      </w:tr>
      <w:tr w:rsidR="00A852CF" w:rsidTr="00A852CF">
        <w:trPr>
          <w:trHeight w:val="908"/>
        </w:trPr>
        <w:tc>
          <w:tcPr>
            <w:tcW w:w="1352" w:type="pct"/>
            <w:tcBorders>
              <w:top w:val="single" w:sz="4" w:space="0" w:color="auto"/>
              <w:left w:val="single" w:sz="4" w:space="0" w:color="auto"/>
              <w:bottom w:val="single" w:sz="4" w:space="0" w:color="auto"/>
              <w:right w:val="single" w:sz="4" w:space="0" w:color="auto"/>
            </w:tcBorders>
          </w:tcPr>
          <w:p w:rsidR="00A852CF" w:rsidRDefault="00A852CF">
            <w:pPr>
              <w:tabs>
                <w:tab w:val="left" w:pos="1080"/>
              </w:tabs>
              <w:spacing w:before="120"/>
              <w:jc w:val="center"/>
              <w:rPr>
                <w:rFonts w:ascii="Arial" w:hAnsi="Arial" w:cs="Arial"/>
                <w:sz w:val="18"/>
                <w:szCs w:val="18"/>
              </w:rPr>
            </w:pPr>
          </w:p>
          <w:p w:rsidR="00A852CF" w:rsidRDefault="00A852CF">
            <w:pPr>
              <w:tabs>
                <w:tab w:val="left" w:pos="1080"/>
              </w:tabs>
              <w:spacing w:before="120"/>
              <w:jc w:val="center"/>
              <w:rPr>
                <w:rFonts w:ascii="Arial" w:hAnsi="Arial" w:cs="Arial"/>
                <w:sz w:val="18"/>
                <w:szCs w:val="18"/>
              </w:rPr>
            </w:pPr>
          </w:p>
          <w:p w:rsidR="00A852CF" w:rsidRDefault="005E7068">
            <w:pPr>
              <w:tabs>
                <w:tab w:val="left" w:pos="1080"/>
              </w:tabs>
              <w:spacing w:before="240"/>
              <w:jc w:val="center"/>
              <w:rPr>
                <w:rFonts w:ascii="Arial" w:hAnsi="Arial" w:cs="Arial"/>
                <w:b/>
                <w:szCs w:val="24"/>
                <w:lang w:val="en-US"/>
              </w:rPr>
            </w:pPr>
            <w:r>
              <w:rPr>
                <w:rFonts w:ascii="Arial" w:hAnsi="Arial" w:cs="Arial"/>
                <w:b/>
              </w:rPr>
              <w:t>101,</w:t>
            </w:r>
            <w:r w:rsidR="00A852CF">
              <w:rPr>
                <w:rFonts w:ascii="Arial" w:hAnsi="Arial" w:cs="Arial"/>
                <w:b/>
              </w:rPr>
              <w:t>10</w:t>
            </w:r>
            <w:r>
              <w:rPr>
                <w:rFonts w:ascii="Arial" w:hAnsi="Arial" w:cs="Arial"/>
                <w:b/>
              </w:rPr>
              <w:t xml:space="preserve">0 </w:t>
            </w:r>
            <w:r w:rsidR="00A852CF">
              <w:rPr>
                <w:rFonts w:ascii="Arial" w:hAnsi="Arial" w:cs="Arial"/>
                <w:b/>
              </w:rPr>
              <w:t>&amp; 102</w:t>
            </w:r>
          </w:p>
          <w:p w:rsidR="00A852CF" w:rsidRDefault="00A852CF">
            <w:pPr>
              <w:tabs>
                <w:tab w:val="left" w:pos="1080"/>
              </w:tabs>
              <w:spacing w:before="120"/>
              <w:jc w:val="center"/>
              <w:rPr>
                <w:rFonts w:ascii="Arial" w:hAnsi="Arial" w:cs="Arial"/>
                <w:b/>
                <w:szCs w:val="24"/>
              </w:rPr>
            </w:pPr>
          </w:p>
        </w:tc>
        <w:tc>
          <w:tcPr>
            <w:tcW w:w="3648" w:type="pct"/>
            <w:tcBorders>
              <w:top w:val="single" w:sz="4" w:space="0" w:color="auto"/>
              <w:left w:val="single" w:sz="4" w:space="0" w:color="auto"/>
              <w:bottom w:val="single" w:sz="4" w:space="0" w:color="auto"/>
              <w:right w:val="single" w:sz="4" w:space="0" w:color="auto"/>
            </w:tcBorders>
            <w:hideMark/>
          </w:tcPr>
          <w:p w:rsidR="00A852CF" w:rsidRDefault="00A852CF">
            <w:pPr>
              <w:tabs>
                <w:tab w:val="left" w:pos="567"/>
              </w:tabs>
              <w:spacing w:before="60"/>
              <w:jc w:val="both"/>
              <w:rPr>
                <w:rFonts w:ascii="Arial" w:hAnsi="Arial" w:cs="Arial"/>
                <w:sz w:val="21"/>
                <w:szCs w:val="21"/>
              </w:rPr>
            </w:pPr>
            <w:r>
              <w:rPr>
                <w:rFonts w:ascii="Arial" w:hAnsi="Arial" w:cs="Arial"/>
                <w:sz w:val="22"/>
                <w:szCs w:val="22"/>
              </w:rPr>
              <w:t xml:space="preserve">Για την απόδειξη της εμπειρίας αυτής βλ. δικαιολογητικά στοιχείο </w:t>
            </w:r>
            <w:r>
              <w:rPr>
                <w:rFonts w:ascii="Arial" w:hAnsi="Arial" w:cs="Arial"/>
                <w:b/>
                <w:sz w:val="22"/>
                <w:szCs w:val="22"/>
              </w:rPr>
              <w:t>8 ή Ειδικές περιπτώσεις απόδειξης εμπειρίας</w:t>
            </w:r>
            <w:r>
              <w:rPr>
                <w:rFonts w:ascii="Arial" w:hAnsi="Arial" w:cs="Arial"/>
                <w:sz w:val="22"/>
                <w:szCs w:val="22"/>
              </w:rPr>
              <w:t xml:space="preserve"> του από </w:t>
            </w:r>
            <w:r>
              <w:rPr>
                <w:rFonts w:ascii="Arial" w:hAnsi="Arial" w:cs="Arial"/>
                <w:b/>
                <w:sz w:val="22"/>
                <w:szCs w:val="22"/>
                <w:u w:val="single"/>
              </w:rPr>
              <w:t>31-03-2017</w:t>
            </w:r>
            <w:r>
              <w:rPr>
                <w:rFonts w:ascii="Arial" w:hAnsi="Arial" w:cs="Arial"/>
                <w:sz w:val="22"/>
                <w:szCs w:val="22"/>
              </w:rPr>
              <w:t xml:space="preserve"> Παραρτήματος Ανακοινώσεων Συμβάσεων Εργασίας Ορισμένου Χρόνου </w:t>
            </w:r>
            <w:r>
              <w:rPr>
                <w:rFonts w:ascii="Arial" w:hAnsi="Arial" w:cs="Arial"/>
                <w:b/>
                <w:sz w:val="22"/>
                <w:szCs w:val="22"/>
              </w:rPr>
              <w:t>(ΣΟΧ)</w:t>
            </w:r>
            <w:r>
              <w:rPr>
                <w:rFonts w:ascii="Arial" w:hAnsi="Arial" w:cs="Arial"/>
                <w:sz w:val="22"/>
                <w:szCs w:val="22"/>
              </w:rPr>
              <w:t xml:space="preserve"> ‘</w:t>
            </w:r>
            <w:r>
              <w:rPr>
                <w:rFonts w:ascii="Arial" w:hAnsi="Arial" w:cs="Arial"/>
                <w:b/>
                <w:sz w:val="22"/>
                <w:szCs w:val="22"/>
                <w:u w:val="single"/>
              </w:rPr>
              <w:t>’για την αντιμετώπιση  απρόβλεπτων και επειγουσών περιστάσεων για ανάγκες</w:t>
            </w:r>
            <w:r>
              <w:rPr>
                <w:rFonts w:ascii="Arial" w:hAnsi="Arial" w:cs="Arial"/>
                <w:sz w:val="22"/>
                <w:szCs w:val="22"/>
              </w:rPr>
              <w:t xml:space="preserve"> </w:t>
            </w:r>
            <w:r>
              <w:rPr>
                <w:rFonts w:ascii="Arial" w:hAnsi="Arial" w:cs="Arial"/>
                <w:b/>
                <w:sz w:val="22"/>
                <w:szCs w:val="22"/>
                <w:u w:val="single"/>
              </w:rPr>
              <w:t xml:space="preserve">καθαριότητας ή </w:t>
            </w:r>
            <w:r>
              <w:rPr>
                <w:rFonts w:ascii="Arial" w:hAnsi="Arial" w:cs="Arial"/>
                <w:b/>
                <w:bCs/>
                <w:sz w:val="22"/>
                <w:szCs w:val="22"/>
                <w:u w:val="single"/>
              </w:rPr>
              <w:t xml:space="preserve">εστίασης ή σίτισης ή φύλαξης (άρθρα: 21 του Ν. 2190/1994, όπως ισχύει, </w:t>
            </w:r>
            <w:r>
              <w:rPr>
                <w:rFonts w:ascii="Arial" w:hAnsi="Arial" w:cs="Arial"/>
                <w:b/>
                <w:sz w:val="22"/>
                <w:szCs w:val="22"/>
                <w:u w:val="single"/>
              </w:rPr>
              <w:t>63 του Ν. 4430/2016 και 107 του Ν. 4461/2017)</w:t>
            </w:r>
            <w:r>
              <w:rPr>
                <w:rFonts w:ascii="Arial" w:hAnsi="Arial" w:cs="Arial"/>
                <w:b/>
                <w:bCs/>
                <w:sz w:val="22"/>
                <w:szCs w:val="22"/>
                <w:u w:val="single"/>
              </w:rPr>
              <w:t>’’</w:t>
            </w:r>
            <w:r>
              <w:rPr>
                <w:rFonts w:ascii="Arial" w:hAnsi="Arial" w:cs="Arial"/>
                <w:sz w:val="22"/>
                <w:szCs w:val="22"/>
              </w:rPr>
              <w:t xml:space="preserve">-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Πιστοποιητικά απόδειξης εμπειρίας.</w:t>
            </w:r>
          </w:p>
        </w:tc>
      </w:tr>
    </w:tbl>
    <w:p w:rsidR="00A852CF" w:rsidRDefault="00A852CF" w:rsidP="00A852CF">
      <w:pPr>
        <w:tabs>
          <w:tab w:val="left" w:pos="1080"/>
        </w:tabs>
        <w:spacing w:before="120"/>
        <w:jc w:val="both"/>
        <w:rPr>
          <w:rFonts w:ascii="Arial" w:hAnsi="Arial" w:cs="Arial"/>
          <w:b/>
          <w:szCs w:val="24"/>
        </w:rPr>
      </w:pPr>
    </w:p>
    <w:p w:rsidR="00A852CF" w:rsidRDefault="00A852CF" w:rsidP="00A852CF">
      <w:pPr>
        <w:tabs>
          <w:tab w:val="left" w:pos="1080"/>
        </w:tabs>
        <w:spacing w:before="120"/>
        <w:jc w:val="both"/>
        <w:rPr>
          <w:rFonts w:ascii="Arial" w:hAnsi="Arial" w:cs="Arial"/>
          <w:b/>
          <w:szCs w:val="24"/>
        </w:rPr>
      </w:pPr>
      <w:r>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με σήμανση έκδοσης </w:t>
      </w:r>
      <w:r>
        <w:rPr>
          <w:rFonts w:ascii="Arial" w:hAnsi="Arial" w:cs="Arial"/>
          <w:b/>
          <w:szCs w:val="24"/>
          <w:u w:val="single"/>
        </w:rPr>
        <w:t>31-</w:t>
      </w:r>
      <w:r w:rsidR="00C53A73" w:rsidRPr="00C53A73">
        <w:rPr>
          <w:rFonts w:ascii="Arial" w:hAnsi="Arial" w:cs="Arial"/>
          <w:b/>
          <w:szCs w:val="24"/>
          <w:u w:val="single"/>
        </w:rPr>
        <w:t>0</w:t>
      </w:r>
      <w:r>
        <w:rPr>
          <w:rFonts w:ascii="Arial" w:hAnsi="Arial" w:cs="Arial"/>
          <w:b/>
          <w:szCs w:val="24"/>
          <w:u w:val="single"/>
        </w:rPr>
        <w:t>3-2017, ‘’</w:t>
      </w:r>
      <w:r>
        <w:rPr>
          <w:rFonts w:ascii="Arial" w:hAnsi="Arial" w:cs="Arial"/>
          <w:b/>
          <w:i/>
          <w:szCs w:val="24"/>
          <w:u w:val="single"/>
        </w:rPr>
        <w:t xml:space="preserve">για την αντιμετώπιση απρόβλεπτων και επειγουσών περιστάσεων για ανάγκες καθαριότητας ή </w:t>
      </w:r>
      <w:r>
        <w:rPr>
          <w:rFonts w:ascii="Arial" w:hAnsi="Arial" w:cs="Arial"/>
          <w:b/>
          <w:bCs/>
          <w:i/>
          <w:szCs w:val="24"/>
          <w:u w:val="single"/>
        </w:rPr>
        <w:t>εστίασης ή σίτισης ή φύλαξης</w:t>
      </w:r>
      <w:r>
        <w:rPr>
          <w:rFonts w:ascii="Arial" w:hAnsi="Arial" w:cs="Arial"/>
          <w:bCs/>
          <w:i/>
          <w:szCs w:val="24"/>
        </w:rPr>
        <w:t xml:space="preserve"> </w:t>
      </w:r>
      <w:r>
        <w:rPr>
          <w:rFonts w:ascii="Arial" w:hAnsi="Arial" w:cs="Arial"/>
          <w:b/>
          <w:bCs/>
          <w:i/>
          <w:szCs w:val="24"/>
        </w:rPr>
        <w:t xml:space="preserve">(άρθρα: 21 του Ν. 2190/1994, όπως ισχύει, </w:t>
      </w:r>
      <w:r>
        <w:rPr>
          <w:rFonts w:ascii="Arial" w:hAnsi="Arial" w:cs="Arial"/>
          <w:b/>
          <w:i/>
          <w:szCs w:val="24"/>
        </w:rPr>
        <w:t>63 του Ν. 4430/2016 και 107 του Ν. 4461/2017)’’</w:t>
      </w:r>
      <w:r>
        <w:rPr>
          <w:rFonts w:ascii="Arial" w:hAnsi="Arial" w:cs="Arial"/>
          <w:b/>
          <w:bCs/>
          <w:szCs w:val="24"/>
        </w:rPr>
        <w:t xml:space="preserve"> </w:t>
      </w:r>
      <w:r>
        <w:rPr>
          <w:rFonts w:ascii="Arial" w:hAnsi="Arial" w:cs="Arial"/>
          <w:b/>
          <w:szCs w:val="24"/>
        </w:rPr>
        <w:t xml:space="preserve">(βλ. ΚΕΦΑΛΑΙΟ </w:t>
      </w:r>
      <w:r>
        <w:rPr>
          <w:rFonts w:ascii="Arial" w:hAnsi="Arial" w:cs="Arial"/>
          <w:b/>
          <w:bCs/>
          <w:szCs w:val="24"/>
          <w:lang w:val="en-US"/>
        </w:rPr>
        <w:t>I</w:t>
      </w:r>
      <w:r>
        <w:rPr>
          <w:rFonts w:ascii="Arial" w:hAnsi="Arial" w:cs="Arial"/>
          <w:b/>
          <w:bCs/>
          <w:szCs w:val="24"/>
        </w:rPr>
        <w:t>.</w:t>
      </w:r>
      <w:r>
        <w:rPr>
          <w:rFonts w:ascii="Arial" w:hAnsi="Arial" w:cs="Arial"/>
          <w:b/>
          <w:szCs w:val="24"/>
        </w:rPr>
        <w:t xml:space="preserve">, ενότητα Ε., υποενότητα «ΤΡΟΠΟΙ ΥΠΟΛΟΓΙΣΜΟΥ ΕΜΠΕΙΡΙΑΣ»).  </w:t>
      </w:r>
    </w:p>
    <w:p w:rsidR="00A852CF" w:rsidRDefault="00A852CF" w:rsidP="00A852CF">
      <w:pPr>
        <w:tabs>
          <w:tab w:val="left" w:pos="0"/>
          <w:tab w:val="left" w:pos="567"/>
        </w:tabs>
        <w:rPr>
          <w:rFonts w:ascii="Arial" w:hAnsi="Arial" w:cs="Arial"/>
          <w:b/>
          <w:u w:val="single"/>
        </w:rPr>
      </w:pPr>
    </w:p>
    <w:p w:rsidR="00A852CF" w:rsidRDefault="00A852CF" w:rsidP="00A852CF">
      <w:pPr>
        <w:ind w:right="227"/>
        <w:jc w:val="both"/>
        <w:rPr>
          <w:rStyle w:val="22"/>
          <w:szCs w:val="24"/>
        </w:rPr>
      </w:pPr>
      <w:r>
        <w:rPr>
          <w:rStyle w:val="22"/>
          <w:b/>
          <w:szCs w:val="24"/>
        </w:rPr>
        <w:t>ΑΠΑΡΑΙΤΗΤΑ ΔΙΚΑΙΟΛΟΓΗΤΙΚΑ</w:t>
      </w:r>
    </w:p>
    <w:p w:rsidR="00A852CF" w:rsidRDefault="00A852CF" w:rsidP="00A852CF">
      <w:pPr>
        <w:ind w:right="227"/>
        <w:jc w:val="both"/>
      </w:pPr>
    </w:p>
    <w:p w:rsidR="00A852CF" w:rsidRDefault="00A852CF" w:rsidP="00A852CF">
      <w:pPr>
        <w:tabs>
          <w:tab w:val="left" w:pos="0"/>
        </w:tabs>
        <w:jc w:val="both"/>
        <w:rPr>
          <w:rFonts w:ascii="Arial" w:hAnsi="Arial" w:cs="Arial"/>
          <w:szCs w:val="24"/>
        </w:rPr>
      </w:pPr>
      <w:r>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δικαιολογητικά από την παρούσα ανακοίνωση και το </w:t>
      </w:r>
      <w:r>
        <w:rPr>
          <w:rFonts w:ascii="Arial" w:hAnsi="Arial" w:cs="Arial"/>
          <w:b/>
          <w:szCs w:val="24"/>
        </w:rPr>
        <w:t>«Παράρτημα Ανακοινώσεων Συμβάσεων Εργασίας Ορισμένου Χρόνου (ΣΟΧ)»</w:t>
      </w:r>
      <w:r>
        <w:rPr>
          <w:rFonts w:ascii="Arial" w:hAnsi="Arial" w:cs="Arial"/>
          <w:szCs w:val="24"/>
        </w:rPr>
        <w:t xml:space="preserve"> </w:t>
      </w:r>
      <w:r>
        <w:rPr>
          <w:rFonts w:ascii="Arial" w:hAnsi="Arial" w:cs="Arial"/>
          <w:b/>
          <w:szCs w:val="24"/>
        </w:rPr>
        <w:t xml:space="preserve">με σήμανση έκδοσης </w:t>
      </w:r>
      <w:r>
        <w:rPr>
          <w:rFonts w:ascii="Arial" w:hAnsi="Arial" w:cs="Arial"/>
          <w:b/>
          <w:szCs w:val="24"/>
          <w:u w:val="single"/>
        </w:rPr>
        <w:t>31-3-2017, ‘’</w:t>
      </w:r>
      <w:r>
        <w:rPr>
          <w:rFonts w:ascii="Arial" w:hAnsi="Arial" w:cs="Arial"/>
          <w:b/>
          <w:i/>
          <w:szCs w:val="24"/>
          <w:u w:val="single"/>
        </w:rPr>
        <w:t xml:space="preserve">για την αντιμετώπιση απρόβλεπτων και επειγουσών περιστάσεων για ανάγκες καθαριότητας ή </w:t>
      </w:r>
      <w:r>
        <w:rPr>
          <w:rFonts w:ascii="Arial" w:hAnsi="Arial" w:cs="Arial"/>
          <w:b/>
          <w:bCs/>
          <w:i/>
          <w:szCs w:val="24"/>
          <w:u w:val="single"/>
        </w:rPr>
        <w:t>εστίασης ή σίτισης ή φύλαξης</w:t>
      </w:r>
      <w:r>
        <w:rPr>
          <w:rFonts w:ascii="Arial" w:hAnsi="Arial" w:cs="Arial"/>
          <w:bCs/>
          <w:i/>
          <w:szCs w:val="24"/>
        </w:rPr>
        <w:t xml:space="preserve"> </w:t>
      </w:r>
      <w:r>
        <w:rPr>
          <w:rFonts w:ascii="Arial" w:hAnsi="Arial" w:cs="Arial"/>
          <w:b/>
          <w:bCs/>
          <w:i/>
          <w:szCs w:val="24"/>
        </w:rPr>
        <w:t xml:space="preserve">(άρθρα: 21 του Ν. 2190/1994, όπως ισχύει, </w:t>
      </w:r>
      <w:r>
        <w:rPr>
          <w:rFonts w:ascii="Arial" w:hAnsi="Arial" w:cs="Arial"/>
          <w:b/>
          <w:i/>
          <w:szCs w:val="24"/>
        </w:rPr>
        <w:t>63 του Ν. 4430/2016 και 107 του Ν. 4461/2017)’’</w:t>
      </w:r>
      <w:r>
        <w:rPr>
          <w:rFonts w:ascii="Arial" w:hAnsi="Arial" w:cs="Arial"/>
          <w:b/>
          <w:bCs/>
          <w:szCs w:val="24"/>
        </w:rPr>
        <w:t xml:space="preserve"> </w:t>
      </w:r>
      <w:r>
        <w:rPr>
          <w:rFonts w:ascii="Arial" w:hAnsi="Arial" w:cs="Arial"/>
          <w:szCs w:val="24"/>
        </w:rPr>
        <w:t>σύμφωνα με τα οριζόμενα στην ενότητα «ΠΡΟΣΚΟΜΙΣΗ ΤΙΤΛΩΝ, ΠΙΣΤΟΠΟΙΗΤΙΚΩΝ ΚΑΙ ΒΕΒΑΙΩΣΕΩΝ» του Κεφαλαίου ΙΙ του  ανωτέρω Παραρτήματος.</w:t>
      </w:r>
    </w:p>
    <w:p w:rsidR="00A852CF" w:rsidRDefault="00A852CF" w:rsidP="00A852CF">
      <w:pPr>
        <w:pStyle w:val="a3"/>
        <w:keepNext/>
        <w:tabs>
          <w:tab w:val="left" w:pos="567"/>
        </w:tabs>
        <w:ind w:left="0"/>
        <w:jc w:val="both"/>
        <w:rPr>
          <w:rFonts w:ascii="Arial" w:hAnsi="Arial" w:cs="Arial"/>
          <w:b/>
          <w:sz w:val="24"/>
          <w:szCs w:val="24"/>
          <w:u w:val="single"/>
        </w:rPr>
      </w:pPr>
    </w:p>
    <w:p w:rsidR="00A852CF" w:rsidRDefault="00A852CF" w:rsidP="00A852CF">
      <w:pPr>
        <w:pStyle w:val="a3"/>
        <w:keepNext/>
        <w:tabs>
          <w:tab w:val="left" w:pos="567"/>
        </w:tabs>
        <w:ind w:left="0"/>
        <w:jc w:val="both"/>
        <w:rPr>
          <w:rFonts w:ascii="Arial" w:hAnsi="Arial" w:cs="Arial"/>
          <w:b/>
          <w:sz w:val="24"/>
          <w:szCs w:val="24"/>
          <w:u w:val="single"/>
        </w:rPr>
      </w:pPr>
      <w:r>
        <w:rPr>
          <w:rFonts w:ascii="Arial" w:hAnsi="Arial" w:cs="Arial"/>
          <w:b/>
          <w:sz w:val="24"/>
          <w:szCs w:val="24"/>
          <w:u w:val="single"/>
        </w:rPr>
        <w:t xml:space="preserve">Η κατάταξη των υποψηφίων που συμμετέχουν στην εν λόγω διαδικασία πρόσληψης καθορίζεται από τα κριτήρια που αναγράφονται ανωτέρω στην ενότητα ΚΡΙΤΗΡΙΑ ΚΑΙ ΒΑΘΜΟΛΟΓΗΣΗ ΑΥΤΩΝ της παρούσας Ανακοίνωσης. </w:t>
      </w:r>
    </w:p>
    <w:p w:rsidR="00A852CF" w:rsidRDefault="00A852CF" w:rsidP="00A852CF">
      <w:pPr>
        <w:pStyle w:val="a3"/>
        <w:keepNext/>
        <w:tabs>
          <w:tab w:val="left" w:pos="567"/>
        </w:tabs>
        <w:ind w:left="0"/>
        <w:jc w:val="both"/>
        <w:rPr>
          <w:rFonts w:ascii="Arial" w:hAnsi="Arial" w:cs="Arial"/>
          <w:b/>
          <w:sz w:val="24"/>
          <w:szCs w:val="24"/>
          <w:u w:val="single"/>
        </w:rPr>
      </w:pPr>
    </w:p>
    <w:p w:rsidR="00A852CF" w:rsidRDefault="00A852CF" w:rsidP="00A852CF">
      <w:pPr>
        <w:pBdr>
          <w:top w:val="single" w:sz="4" w:space="1" w:color="auto"/>
          <w:left w:val="single" w:sz="4" w:space="4" w:color="auto"/>
          <w:bottom w:val="single" w:sz="4" w:space="1" w:color="auto"/>
          <w:right w:val="single" w:sz="4" w:space="4" w:color="auto"/>
        </w:pBdr>
        <w:spacing w:before="120" w:line="280" w:lineRule="exact"/>
        <w:ind w:left="142"/>
        <w:jc w:val="both"/>
        <w:rPr>
          <w:rFonts w:ascii="Arial" w:hAnsi="Arial" w:cs="Arial"/>
          <w:b/>
          <w:szCs w:val="24"/>
        </w:rPr>
      </w:pPr>
      <w:r>
        <w:rPr>
          <w:rFonts w:ascii="Arial" w:hAnsi="Arial" w:cs="Arial"/>
          <w:b/>
          <w:szCs w:val="24"/>
          <w:u w:val="single"/>
        </w:rPr>
        <w:t>ΠΡΟΣΟΧΗ:</w:t>
      </w:r>
      <w:r>
        <w:rPr>
          <w:rFonts w:ascii="Arial" w:hAnsi="Arial" w:cs="Arial"/>
          <w:b/>
          <w:szCs w:val="24"/>
        </w:rPr>
        <w:t xml:space="preserve"> </w:t>
      </w:r>
    </w:p>
    <w:p w:rsidR="00A852CF" w:rsidRDefault="00A852CF" w:rsidP="00A852CF">
      <w:pPr>
        <w:pBdr>
          <w:top w:val="single" w:sz="4" w:space="1" w:color="auto"/>
          <w:left w:val="single" w:sz="4" w:space="4" w:color="auto"/>
          <w:bottom w:val="single" w:sz="4" w:space="1" w:color="auto"/>
          <w:right w:val="single" w:sz="4" w:space="4" w:color="auto"/>
        </w:pBdr>
        <w:spacing w:before="120" w:line="280" w:lineRule="exact"/>
        <w:ind w:left="142"/>
        <w:jc w:val="both"/>
        <w:rPr>
          <w:rFonts w:ascii="Helvetica" w:hAnsi="Helvetica" w:cs="Helvetica"/>
          <w:b/>
          <w:szCs w:val="24"/>
        </w:rPr>
      </w:pPr>
      <w:r>
        <w:rPr>
          <w:rFonts w:ascii="Arial" w:hAnsi="Arial" w:cs="Arial"/>
          <w:b/>
          <w:szCs w:val="24"/>
        </w:rPr>
        <w:t xml:space="preserve">• </w:t>
      </w:r>
      <w:r>
        <w:rPr>
          <w:rFonts w:ascii="Helvetica" w:hAnsi="Helvetica" w:cs="Helvetica"/>
          <w:szCs w:val="24"/>
        </w:rPr>
        <w:t xml:space="preserve">Τίτλοι, πιστοποιητικά και βεβαιώσεις </w:t>
      </w:r>
      <w:r>
        <w:rPr>
          <w:rFonts w:ascii="Helvetica" w:hAnsi="Helvetica" w:cs="Helvetica"/>
          <w:b/>
          <w:szCs w:val="24"/>
        </w:rPr>
        <w:t>της αλλοδαπής</w:t>
      </w:r>
      <w:r>
        <w:rPr>
          <w:rFonts w:ascii="Helvetica" w:hAnsi="Helvetica" w:cs="Helvetica"/>
          <w:szCs w:val="24"/>
        </w:rPr>
        <w:t>, που απαιτούνται</w:t>
      </w:r>
      <w:r>
        <w:rPr>
          <w:rFonts w:cs="Helvetica"/>
          <w:szCs w:val="24"/>
        </w:rPr>
        <w:t xml:space="preserve">  </w:t>
      </w:r>
      <w:r>
        <w:rPr>
          <w:rFonts w:ascii="Helvetica" w:hAnsi="Helvetica" w:cs="Helvetica"/>
          <w:szCs w:val="24"/>
        </w:rPr>
        <w:t xml:space="preserve">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spacing w:val="20"/>
          <w:sz w:val="16"/>
          <w:szCs w:val="16"/>
        </w:rPr>
        <w:t xml:space="preserve"> </w:t>
      </w:r>
      <w:r>
        <w:rPr>
          <w:rFonts w:ascii="Arial" w:hAnsi="Arial" w:cs="Arial"/>
          <w:i/>
          <w:szCs w:val="24"/>
        </w:rPr>
        <w:t xml:space="preserve">με σήμανση έκδοσης </w:t>
      </w:r>
      <w:r>
        <w:rPr>
          <w:rFonts w:ascii="Arial" w:hAnsi="Arial" w:cs="Arial"/>
          <w:b/>
          <w:i/>
          <w:szCs w:val="24"/>
          <w:u w:val="single"/>
        </w:rPr>
        <w:t xml:space="preserve">«31-03-2017» ’για την αντιμετώπιση απρόβλεπτων και επειγουσών περιστάσεων για ανάγκες καθαριότητας ή </w:t>
      </w:r>
      <w:r>
        <w:rPr>
          <w:rFonts w:ascii="Arial" w:hAnsi="Arial" w:cs="Arial"/>
          <w:b/>
          <w:bCs/>
          <w:i/>
          <w:szCs w:val="24"/>
          <w:u w:val="single"/>
        </w:rPr>
        <w:t>εστίασης ή σίτισης ή φύλαξης</w:t>
      </w:r>
      <w:r>
        <w:rPr>
          <w:rFonts w:ascii="Arial" w:hAnsi="Arial" w:cs="Arial"/>
          <w:b/>
          <w:bCs/>
          <w:i/>
          <w:szCs w:val="24"/>
        </w:rPr>
        <w:t xml:space="preserve"> (άρθρα: 21 του Ν. 2190/1994, όπως ισχύει, </w:t>
      </w:r>
      <w:r>
        <w:rPr>
          <w:rFonts w:ascii="Arial" w:hAnsi="Arial" w:cs="Arial"/>
          <w:b/>
          <w:i/>
          <w:szCs w:val="24"/>
        </w:rPr>
        <w:t xml:space="preserve">63 του Ν. 4430/2016 και 107 του Ν. 4461/2017) </w:t>
      </w:r>
      <w:r>
        <w:rPr>
          <w:rFonts w:ascii="Arial" w:hAnsi="Arial" w:cs="Arial"/>
          <w:b/>
          <w:i/>
          <w:szCs w:val="24"/>
          <w:u w:val="single"/>
        </w:rPr>
        <w:t>και ειδικότερα</w:t>
      </w:r>
      <w:r>
        <w:rPr>
          <w:rFonts w:ascii="Arial" w:hAnsi="Arial" w:cs="Arial"/>
          <w:b/>
          <w:i/>
          <w:szCs w:val="24"/>
        </w:rPr>
        <w:t xml:space="preserve"> </w:t>
      </w:r>
      <w:r>
        <w:rPr>
          <w:rFonts w:ascii="Helvetica" w:hAnsi="Helvetica" w:cs="Helvetica"/>
          <w:b/>
          <w:szCs w:val="24"/>
        </w:rPr>
        <w:t xml:space="preserve">στην ενότητα του Κεφαλαίου ΙΙ με τίτλο «ΠΡΟΣΚΟΜΙΣΗ ΤΙΤΛΩΝ, ΠΙΣΤΟΠΟΙΗΤΙΚΩΝ ΚΑΙ ΒΕΒΑΙΩΣΕΩΝ». </w:t>
      </w:r>
    </w:p>
    <w:p w:rsidR="00A852CF" w:rsidRDefault="00A852CF" w:rsidP="00FA6732">
      <w:pPr>
        <w:numPr>
          <w:ilvl w:val="0"/>
          <w:numId w:val="3"/>
        </w:numPr>
        <w:pBdr>
          <w:top w:val="single" w:sz="4" w:space="1" w:color="auto"/>
          <w:left w:val="single" w:sz="4" w:space="4" w:color="auto"/>
          <w:bottom w:val="single" w:sz="4" w:space="1" w:color="auto"/>
          <w:right w:val="single" w:sz="4" w:space="4" w:color="auto"/>
        </w:pBdr>
        <w:tabs>
          <w:tab w:val="left" w:pos="426"/>
        </w:tabs>
        <w:spacing w:before="120" w:line="280" w:lineRule="exact"/>
        <w:ind w:left="142" w:firstLine="0"/>
        <w:jc w:val="both"/>
        <w:rPr>
          <w:rFonts w:ascii="Arial" w:hAnsi="Arial" w:cs="Arial"/>
          <w:b/>
          <w:i/>
        </w:rPr>
      </w:pPr>
      <w:r>
        <w:rPr>
          <w:rFonts w:ascii="Arial" w:hAnsi="Arial" w:cs="Arial"/>
          <w:b/>
          <w:bCs/>
          <w:u w:val="single"/>
        </w:rPr>
        <w:t>Για την απόδειξη της αναπηρίας</w:t>
      </w:r>
      <w:r>
        <w:rPr>
          <w:rFonts w:ascii="Arial" w:hAnsi="Arial" w:cs="Arial"/>
        </w:rPr>
        <w:t xml:space="preserve"> του ίδιου ή συγγενικού προσώπου θα πρέπει να προσκομίζονται τα δικαιολογητικά που προβλέπονται στην υπ’ αριθμ. πρωτ. ΔΙΠΑΑΔ/Φ.ΕΠ.1/570/οικ.3824/3.2.2017</w:t>
      </w:r>
      <w:r w:rsidR="00C50ED2">
        <w:rPr>
          <w:rFonts w:ascii="Arial" w:hAnsi="Arial" w:cs="Arial"/>
        </w:rPr>
        <w:t xml:space="preserve"> </w:t>
      </w:r>
      <w:r>
        <w:rPr>
          <w:rFonts w:ascii="Arial" w:hAnsi="Arial" w:cs="Arial"/>
        </w:rPr>
        <w:t xml:space="preserve">απόφαση της Υπουργού Διοικητικής Ανασυγκρότησης </w:t>
      </w:r>
      <w:r>
        <w:rPr>
          <w:rFonts w:ascii="Arial" w:hAnsi="Arial" w:cs="Arial"/>
          <w:b/>
          <w:szCs w:val="24"/>
        </w:rPr>
        <w:t xml:space="preserve">(ΦΕΚ 272/6.2.2017/τ.Β΄) </w:t>
      </w:r>
      <w:r>
        <w:rPr>
          <w:rFonts w:ascii="Arial" w:hAnsi="Arial" w:cs="Arial"/>
          <w:b/>
          <w:bCs/>
        </w:rPr>
        <w:t>(στοιχεία</w:t>
      </w:r>
      <w:r>
        <w:rPr>
          <w:rFonts w:ascii="Arial" w:hAnsi="Arial" w:cs="Arial"/>
        </w:rPr>
        <w:t xml:space="preserve"> </w:t>
      </w:r>
      <w:r>
        <w:rPr>
          <w:rFonts w:ascii="Arial" w:hAnsi="Arial" w:cs="Arial"/>
          <w:b/>
          <w:bCs/>
        </w:rPr>
        <w:t>9 και 10 του Κεφαλαίου ΙΙ του Παραρτήματος ΣΟΧ</w:t>
      </w:r>
      <w:r>
        <w:rPr>
          <w:rFonts w:ascii="Arial" w:hAnsi="Arial" w:cs="Arial"/>
        </w:rPr>
        <w:t xml:space="preserve"> </w:t>
      </w:r>
      <w:r>
        <w:rPr>
          <w:rFonts w:ascii="Arial" w:hAnsi="Arial" w:cs="Arial"/>
          <w:b/>
          <w:bCs/>
        </w:rPr>
        <w:t xml:space="preserve">με σήμανση έκδοσης 31-03-2017). </w:t>
      </w:r>
    </w:p>
    <w:p w:rsidR="00A852CF" w:rsidRDefault="00A852CF" w:rsidP="00A852CF">
      <w:pPr>
        <w:pBdr>
          <w:top w:val="single" w:sz="4" w:space="1" w:color="auto"/>
          <w:left w:val="single" w:sz="4" w:space="4" w:color="auto"/>
          <w:bottom w:val="single" w:sz="4" w:space="1" w:color="auto"/>
          <w:right w:val="single" w:sz="4" w:space="4" w:color="auto"/>
        </w:pBdr>
        <w:spacing w:before="120" w:line="280" w:lineRule="exact"/>
        <w:ind w:left="142"/>
        <w:jc w:val="both"/>
        <w:rPr>
          <w:rFonts w:ascii="Helvetica" w:hAnsi="Helvetica" w:cs="Helvetica"/>
          <w:b/>
          <w:szCs w:val="24"/>
        </w:rPr>
      </w:pPr>
      <w:r>
        <w:rPr>
          <w:rFonts w:ascii="Arial" w:hAnsi="Arial" w:cs="Arial"/>
          <w:b/>
          <w:szCs w:val="24"/>
        </w:rPr>
        <w:t xml:space="preserve">Κατά τα λοιπά ισχύουν τα οριζόμενα στο «Παράρτημα Ανακοινώσεων Συμβάσεων Εργασίας Ορισμένου Χρόνου (ΣΟΧ)» με σήμανση έκδοσης 31-3-2017, </w:t>
      </w:r>
      <w:r>
        <w:rPr>
          <w:rFonts w:ascii="Arial" w:hAnsi="Arial" w:cs="Arial"/>
          <w:szCs w:val="24"/>
        </w:rPr>
        <w:t>‘</w:t>
      </w:r>
      <w:r>
        <w:rPr>
          <w:rFonts w:ascii="Arial" w:hAnsi="Arial" w:cs="Arial"/>
          <w:b/>
          <w:i/>
          <w:szCs w:val="24"/>
          <w:u w:val="single"/>
        </w:rPr>
        <w:t xml:space="preserve">’για την αντιμετώπιση απρόβλεπτων και επειγουσών περιστάσεων για ανάγκες καθαριότητας ή </w:t>
      </w:r>
      <w:r>
        <w:rPr>
          <w:rFonts w:ascii="Arial" w:hAnsi="Arial" w:cs="Arial"/>
          <w:b/>
          <w:bCs/>
          <w:i/>
          <w:szCs w:val="24"/>
          <w:u w:val="single"/>
        </w:rPr>
        <w:t xml:space="preserve">εστίασης ή σίτισης ή φύλαξης </w:t>
      </w:r>
      <w:r>
        <w:rPr>
          <w:rFonts w:ascii="Arial" w:hAnsi="Arial" w:cs="Arial"/>
          <w:b/>
          <w:bCs/>
          <w:i/>
          <w:szCs w:val="24"/>
        </w:rPr>
        <w:t xml:space="preserve">(άρθρα: 21 του Ν. 2190/1994, όπως ισχύει, </w:t>
      </w:r>
      <w:r>
        <w:rPr>
          <w:rFonts w:ascii="Arial" w:hAnsi="Arial" w:cs="Arial"/>
          <w:b/>
          <w:i/>
          <w:szCs w:val="24"/>
        </w:rPr>
        <w:t>63 του Ν. 4430/2016 και 107 του Ν. 4461/2017).</w:t>
      </w:r>
    </w:p>
    <w:p w:rsidR="00A852CF" w:rsidRDefault="00A852CF" w:rsidP="00A852CF">
      <w:pPr>
        <w:pStyle w:val="a3"/>
        <w:keepNext/>
        <w:tabs>
          <w:tab w:val="left" w:pos="567"/>
        </w:tabs>
        <w:ind w:left="0"/>
        <w:jc w:val="both"/>
        <w:rPr>
          <w:rFonts w:ascii="Arial" w:hAnsi="Arial" w:cs="Arial"/>
          <w:b/>
          <w:u w:val="single"/>
        </w:rPr>
      </w:pPr>
    </w:p>
    <w:p w:rsidR="00A852CF" w:rsidRPr="008778A2" w:rsidRDefault="00A852CF" w:rsidP="00A852CF">
      <w:pPr>
        <w:pStyle w:val="a3"/>
        <w:keepNext/>
        <w:tabs>
          <w:tab w:val="left" w:pos="567"/>
        </w:tabs>
        <w:ind w:left="0"/>
        <w:rPr>
          <w:rFonts w:ascii="Arial" w:hAnsi="Arial" w:cs="Arial"/>
          <w:b/>
          <w:sz w:val="24"/>
          <w:szCs w:val="24"/>
          <w:u w:val="single"/>
        </w:rPr>
      </w:pPr>
      <w:r w:rsidRPr="008778A2">
        <w:rPr>
          <w:rFonts w:ascii="Arial" w:hAnsi="Arial" w:cs="Arial"/>
          <w:b/>
          <w:sz w:val="24"/>
          <w:szCs w:val="24"/>
          <w:u w:val="single"/>
        </w:rPr>
        <w:t xml:space="preserve">ΚΕΦΑΛΑΙΟ ΠΡΩΤΟ: Δημοσίευση της ανακοίνωσης </w:t>
      </w:r>
    </w:p>
    <w:p w:rsidR="00A852CF" w:rsidRDefault="00A852CF" w:rsidP="00A852CF">
      <w:pPr>
        <w:pStyle w:val="a3"/>
        <w:tabs>
          <w:tab w:val="left" w:pos="567"/>
        </w:tabs>
        <w:spacing w:before="120"/>
        <w:ind w:left="0"/>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w:t>
      </w:r>
      <w:r>
        <w:rPr>
          <w:rFonts w:ascii="Arial" w:hAnsi="Arial" w:cs="Arial"/>
          <w:b/>
          <w:sz w:val="24"/>
          <w:szCs w:val="24"/>
        </w:rPr>
        <w:t xml:space="preserve">Νομού </w:t>
      </w:r>
      <w:r w:rsidR="00691C10">
        <w:rPr>
          <w:rFonts w:ascii="Arial" w:hAnsi="Arial" w:cs="Arial"/>
          <w:b/>
          <w:sz w:val="24"/>
          <w:szCs w:val="24"/>
        </w:rPr>
        <w:t>Φλώρινας</w:t>
      </w:r>
      <w:r>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7A7378" w:rsidRDefault="007A7378" w:rsidP="00A852CF">
      <w:pPr>
        <w:pStyle w:val="1"/>
        <w:tabs>
          <w:tab w:val="clear" w:pos="0"/>
          <w:tab w:val="left" w:pos="720"/>
        </w:tabs>
        <w:ind w:right="-1"/>
        <w:jc w:val="both"/>
        <w:rPr>
          <w:rStyle w:val="af1"/>
          <w:b/>
          <w:bCs w:val="0"/>
          <w:sz w:val="24"/>
          <w:szCs w:val="24"/>
          <w:u w:val="none"/>
          <w:lang w:val="en-US"/>
        </w:rPr>
      </w:pPr>
    </w:p>
    <w:p w:rsidR="00A852CF" w:rsidRPr="00E6287E" w:rsidRDefault="00A852CF" w:rsidP="00A852CF">
      <w:pPr>
        <w:pStyle w:val="1"/>
        <w:tabs>
          <w:tab w:val="clear" w:pos="0"/>
          <w:tab w:val="left" w:pos="720"/>
        </w:tabs>
        <w:ind w:right="-1"/>
        <w:jc w:val="both"/>
        <w:rPr>
          <w:rStyle w:val="af1"/>
          <w:b/>
          <w:bCs w:val="0"/>
          <w:sz w:val="24"/>
          <w:szCs w:val="24"/>
          <w:u w:val="none"/>
        </w:rPr>
      </w:pPr>
      <w:r w:rsidRPr="00E6287E">
        <w:rPr>
          <w:rStyle w:val="af1"/>
          <w:b/>
          <w:bCs w:val="0"/>
          <w:sz w:val="24"/>
          <w:szCs w:val="24"/>
          <w:u w:val="none"/>
        </w:rPr>
        <w:t>Ανάρτηση</w:t>
      </w:r>
      <w:r w:rsidRPr="00E6287E">
        <w:rPr>
          <w:rFonts w:ascii="Arial" w:hAnsi="Arial" w:cs="Arial"/>
          <w:sz w:val="24"/>
          <w:szCs w:val="24"/>
          <w:u w:val="none"/>
        </w:rPr>
        <w:t xml:space="preserve"> ολόκληρης της ανακοίνωσης</w:t>
      </w:r>
      <w:r w:rsidRPr="00E6287E">
        <w:rPr>
          <w:rStyle w:val="af1"/>
          <w:bCs w:val="0"/>
          <w:sz w:val="24"/>
          <w:szCs w:val="24"/>
          <w:u w:val="none"/>
        </w:rPr>
        <w:t xml:space="preserve"> [μαζί</w:t>
      </w:r>
      <w:r w:rsidRPr="00E6287E">
        <w:rPr>
          <w:rFonts w:ascii="Arial" w:hAnsi="Arial" w:cs="Arial"/>
          <w:sz w:val="24"/>
          <w:szCs w:val="24"/>
          <w:u w:val="none"/>
        </w:rPr>
        <w:t xml:space="preserve"> με το «Παράρτημα ανακοινώσεων Συμβάσεων εργασίας Ορισμένου Χρόνου</w:t>
      </w:r>
      <w:r w:rsidRPr="00E6287E">
        <w:rPr>
          <w:rStyle w:val="14"/>
          <w:bCs/>
          <w:sz w:val="24"/>
          <w:szCs w:val="24"/>
          <w:u w:val="none"/>
        </w:rPr>
        <w:t xml:space="preserve"> </w:t>
      </w:r>
      <w:r w:rsidRPr="00337A20">
        <w:rPr>
          <w:rStyle w:val="14"/>
          <w:b/>
          <w:bCs/>
          <w:sz w:val="24"/>
          <w:szCs w:val="24"/>
          <w:u w:val="none"/>
        </w:rPr>
        <w:t>(ΣΟΧ)»</w:t>
      </w:r>
      <w:r w:rsidRPr="00E6287E">
        <w:rPr>
          <w:rFonts w:ascii="Arial" w:hAnsi="Arial" w:cs="Arial"/>
          <w:sz w:val="24"/>
          <w:szCs w:val="24"/>
          <w:u w:val="none"/>
        </w:rPr>
        <w:t xml:space="preserve"> </w:t>
      </w:r>
      <w:r w:rsidRPr="00E6287E">
        <w:rPr>
          <w:rFonts w:ascii="Arial" w:hAnsi="Arial" w:cs="Arial"/>
          <w:b w:val="0"/>
          <w:sz w:val="24"/>
          <w:szCs w:val="24"/>
          <w:u w:val="none"/>
        </w:rPr>
        <w:t>με σήμανση έκδοσης</w:t>
      </w:r>
      <w:r w:rsidRPr="00E6287E">
        <w:rPr>
          <w:rStyle w:val="af1"/>
          <w:bCs w:val="0"/>
          <w:sz w:val="24"/>
          <w:szCs w:val="24"/>
          <w:u w:val="none"/>
        </w:rPr>
        <w:t xml:space="preserve"> «</w:t>
      </w:r>
      <w:r w:rsidRPr="00E6287E">
        <w:rPr>
          <w:rStyle w:val="af1"/>
          <w:b/>
          <w:bCs w:val="0"/>
          <w:sz w:val="24"/>
          <w:szCs w:val="24"/>
          <w:u w:val="none"/>
        </w:rPr>
        <w:t>31-</w:t>
      </w:r>
      <w:r w:rsidR="00CA0CEE" w:rsidRPr="00E6287E">
        <w:rPr>
          <w:rStyle w:val="af1"/>
          <w:b/>
          <w:bCs w:val="0"/>
          <w:sz w:val="24"/>
          <w:szCs w:val="24"/>
          <w:u w:val="none"/>
          <w:lang w:val="el-GR"/>
        </w:rPr>
        <w:t>0</w:t>
      </w:r>
      <w:r w:rsidRPr="00E6287E">
        <w:rPr>
          <w:rStyle w:val="af1"/>
          <w:b/>
          <w:bCs w:val="0"/>
          <w:sz w:val="24"/>
          <w:szCs w:val="24"/>
          <w:u w:val="none"/>
        </w:rPr>
        <w:t>3-2017</w:t>
      </w:r>
      <w:r w:rsidRPr="00E6287E">
        <w:rPr>
          <w:rStyle w:val="af1"/>
          <w:bCs w:val="0"/>
          <w:sz w:val="24"/>
          <w:szCs w:val="24"/>
          <w:u w:val="none"/>
        </w:rPr>
        <w:t>»</w:t>
      </w:r>
      <w:r w:rsidR="00337A20">
        <w:rPr>
          <w:rStyle w:val="af1"/>
          <w:bCs w:val="0"/>
          <w:sz w:val="24"/>
          <w:szCs w:val="24"/>
          <w:u w:val="none"/>
          <w:lang w:val="el-GR"/>
        </w:rPr>
        <w:t>]</w:t>
      </w:r>
      <w:r w:rsidRPr="00E6287E">
        <w:rPr>
          <w:rFonts w:ascii="Arial" w:hAnsi="Arial" w:cs="Arial"/>
          <w:b w:val="0"/>
          <w:u w:val="none"/>
        </w:rPr>
        <w:t xml:space="preserve"> </w:t>
      </w:r>
      <w:r w:rsidRPr="00E6287E">
        <w:rPr>
          <w:rFonts w:ascii="Arial" w:hAnsi="Arial" w:cs="Arial"/>
          <w:b w:val="0"/>
          <w:sz w:val="24"/>
          <w:szCs w:val="24"/>
          <w:u w:val="none"/>
        </w:rPr>
        <w:t xml:space="preserve">“για την αντιμετώπιση απρόβλεπτων και επειγουσών περιστάσεων για ανάγκες καθαριότητας ή </w:t>
      </w:r>
      <w:r w:rsidRPr="00E6287E">
        <w:rPr>
          <w:rFonts w:ascii="Arial" w:hAnsi="Arial" w:cs="Arial"/>
          <w:b w:val="0"/>
          <w:bCs/>
          <w:sz w:val="24"/>
          <w:szCs w:val="24"/>
          <w:u w:val="none"/>
        </w:rPr>
        <w:t>εστίασης ή σίτισης ή φύλαξης (άρθρα:</w:t>
      </w:r>
      <w:r w:rsidRPr="00E6287E">
        <w:rPr>
          <w:rFonts w:ascii="Arial" w:hAnsi="Arial" w:cs="Arial"/>
          <w:bCs/>
          <w:sz w:val="24"/>
          <w:szCs w:val="24"/>
          <w:u w:val="none"/>
        </w:rPr>
        <w:t xml:space="preserve"> </w:t>
      </w:r>
      <w:r w:rsidRPr="00FF64BE">
        <w:rPr>
          <w:rFonts w:ascii="Arial" w:hAnsi="Arial" w:cs="Arial"/>
          <w:b w:val="0"/>
          <w:bCs/>
          <w:sz w:val="24"/>
          <w:szCs w:val="24"/>
          <w:u w:val="none"/>
        </w:rPr>
        <w:t xml:space="preserve">21 του Ν. 2190/1994, όπως ισχύει, </w:t>
      </w:r>
      <w:r w:rsidRPr="00FF64BE">
        <w:rPr>
          <w:rFonts w:ascii="Arial" w:hAnsi="Arial" w:cs="Arial"/>
          <w:b w:val="0"/>
          <w:sz w:val="24"/>
          <w:szCs w:val="24"/>
          <w:u w:val="none"/>
        </w:rPr>
        <w:t>63 του Ν. 4430/2016 και 107 του Ν. 4461/2017)</w:t>
      </w:r>
      <w:r w:rsidR="009E3FC3" w:rsidRPr="00FF64BE">
        <w:rPr>
          <w:rFonts w:ascii="Arial" w:hAnsi="Arial" w:cs="Arial"/>
          <w:b w:val="0"/>
          <w:sz w:val="24"/>
          <w:szCs w:val="24"/>
          <w:u w:val="none"/>
          <w:lang w:val="el-GR"/>
        </w:rPr>
        <w:t>”</w:t>
      </w:r>
      <w:r w:rsidRPr="00FF64BE">
        <w:rPr>
          <w:rFonts w:ascii="Arial" w:hAnsi="Arial" w:cs="Arial"/>
          <w:b w:val="0"/>
          <w:sz w:val="24"/>
          <w:szCs w:val="24"/>
          <w:u w:val="none"/>
        </w:rPr>
        <w:t xml:space="preserve"> </w:t>
      </w:r>
      <w:r w:rsidR="00044401" w:rsidRPr="00044401">
        <w:rPr>
          <w:rFonts w:ascii="Arial" w:hAnsi="Arial" w:cs="Arial"/>
          <w:b w:val="0"/>
          <w:sz w:val="24"/>
          <w:szCs w:val="24"/>
          <w:u w:val="none"/>
        </w:rPr>
        <w:t xml:space="preserve"> </w:t>
      </w:r>
      <w:r w:rsidR="00044401" w:rsidRPr="00044401">
        <w:rPr>
          <w:rFonts w:ascii="Arial" w:hAnsi="Arial" w:cs="Arial"/>
          <w:sz w:val="24"/>
          <w:szCs w:val="24"/>
          <w:u w:val="none"/>
        </w:rPr>
        <w:t xml:space="preserve">να </w:t>
      </w:r>
      <w:r w:rsidR="00044401" w:rsidRPr="00044401">
        <w:rPr>
          <w:rStyle w:val="31"/>
          <w:sz w:val="24"/>
          <w:szCs w:val="24"/>
          <w:u w:val="none"/>
        </w:rPr>
        <w:t xml:space="preserve">γίνει </w:t>
      </w:r>
      <w:r w:rsidR="00044401" w:rsidRPr="00F628A6">
        <w:rPr>
          <w:rFonts w:ascii="Arial" w:hAnsi="Arial" w:cs="Arial"/>
          <w:b w:val="0"/>
          <w:sz w:val="24"/>
          <w:szCs w:val="24"/>
          <w:u w:val="none"/>
        </w:rPr>
        <w:t>στο χώρο ανακοινώσεων του</w:t>
      </w:r>
      <w:r w:rsidR="00044401" w:rsidRPr="00044401">
        <w:rPr>
          <w:rFonts w:ascii="Arial" w:hAnsi="Arial" w:cs="Arial"/>
          <w:sz w:val="24"/>
          <w:szCs w:val="24"/>
          <w:u w:val="none"/>
        </w:rPr>
        <w:t xml:space="preserve"> </w:t>
      </w:r>
      <w:r w:rsidR="00044401" w:rsidRPr="00F628A6">
        <w:rPr>
          <w:rStyle w:val="31"/>
          <w:sz w:val="24"/>
          <w:szCs w:val="24"/>
          <w:u w:val="none"/>
        </w:rPr>
        <w:t>Γενικού Νοσοκομείου Φλώρινας (έδρα), των Μονάδων Κ.Ε.Φ.Ι.Α.Π. Φλώρινας και Κ.Ε.Φ.Ι.Α.Π. Αμυνταίου</w:t>
      </w:r>
      <w:r w:rsidR="00044401" w:rsidRPr="00044401">
        <w:rPr>
          <w:rStyle w:val="31"/>
          <w:szCs w:val="24"/>
          <w:u w:val="none"/>
        </w:rPr>
        <w:t xml:space="preserve"> </w:t>
      </w:r>
      <w:r w:rsidR="00044401" w:rsidRPr="00F628A6">
        <w:rPr>
          <w:rFonts w:ascii="Arial" w:hAnsi="Arial" w:cs="Arial"/>
          <w:b w:val="0"/>
          <w:sz w:val="24"/>
          <w:szCs w:val="24"/>
          <w:u w:val="none"/>
        </w:rPr>
        <w:t>καθώς και στο χώρο των ανακοινώσεων των</w:t>
      </w:r>
      <w:r w:rsidR="00044401" w:rsidRPr="00044401">
        <w:rPr>
          <w:rFonts w:ascii="Arial" w:hAnsi="Arial" w:cs="Arial"/>
          <w:sz w:val="24"/>
          <w:szCs w:val="24"/>
          <w:u w:val="none"/>
        </w:rPr>
        <w:t xml:space="preserve"> </w:t>
      </w:r>
      <w:r w:rsidR="00044401" w:rsidRPr="00F628A6">
        <w:rPr>
          <w:rFonts w:ascii="Arial" w:hAnsi="Arial" w:cs="Arial"/>
          <w:sz w:val="24"/>
          <w:szCs w:val="24"/>
          <w:u w:val="none"/>
        </w:rPr>
        <w:t>Δήμων Φλώρινας και Αμυνταίου</w:t>
      </w:r>
      <w:r w:rsidR="00044401" w:rsidRPr="00044401">
        <w:rPr>
          <w:rFonts w:ascii="Arial" w:hAnsi="Arial" w:cs="Arial"/>
          <w:sz w:val="24"/>
          <w:szCs w:val="24"/>
          <w:u w:val="none"/>
        </w:rPr>
        <w:t xml:space="preserve">, </w:t>
      </w:r>
      <w:r w:rsidR="00044401" w:rsidRPr="00F628A6">
        <w:rPr>
          <w:rFonts w:ascii="Arial" w:hAnsi="Arial" w:cs="Arial"/>
          <w:b w:val="0"/>
          <w:sz w:val="24"/>
          <w:szCs w:val="24"/>
          <w:u w:val="none"/>
        </w:rPr>
        <w:t>στους οποίους εδρεύουν</w:t>
      </w:r>
      <w:r w:rsidR="00044401" w:rsidRPr="00F628A6">
        <w:rPr>
          <w:rFonts w:ascii="Arial" w:hAnsi="Arial" w:cs="Arial"/>
          <w:b w:val="0"/>
          <w:sz w:val="24"/>
          <w:szCs w:val="24"/>
          <w:u w:val="none"/>
          <w:lang w:val="el-GR"/>
        </w:rPr>
        <w:t>.</w:t>
      </w:r>
      <w:r w:rsidR="007A7378" w:rsidRPr="007A7378">
        <w:rPr>
          <w:rFonts w:ascii="Arial" w:hAnsi="Arial" w:cs="Arial"/>
          <w:b w:val="0"/>
          <w:sz w:val="24"/>
          <w:szCs w:val="24"/>
          <w:u w:val="none"/>
          <w:lang w:val="el-GR"/>
        </w:rPr>
        <w:t xml:space="preserve"> </w:t>
      </w:r>
      <w:r w:rsidRPr="00E6287E">
        <w:rPr>
          <w:rFonts w:ascii="Arial" w:hAnsi="Arial" w:cs="Arial"/>
          <w:b w:val="0"/>
          <w:sz w:val="24"/>
          <w:szCs w:val="24"/>
          <w:u w:val="none"/>
        </w:rPr>
        <w:t>Θα συνταχθεί και</w:t>
      </w:r>
      <w:r w:rsidRPr="00E6287E">
        <w:rPr>
          <w:rStyle w:val="af1"/>
          <w:bCs w:val="0"/>
          <w:sz w:val="24"/>
          <w:szCs w:val="24"/>
          <w:u w:val="none"/>
        </w:rPr>
        <w:t xml:space="preserve"> </w:t>
      </w:r>
      <w:r w:rsidRPr="00E6287E">
        <w:rPr>
          <w:rStyle w:val="af1"/>
          <w:b/>
          <w:bCs w:val="0"/>
          <w:sz w:val="24"/>
          <w:szCs w:val="24"/>
          <w:u w:val="none"/>
        </w:rPr>
        <w:t>σχετικό πρακτικό ανάρτησης στο φορέα</w:t>
      </w:r>
      <w:r w:rsidRPr="00E6287E">
        <w:rPr>
          <w:rStyle w:val="af1"/>
          <w:bCs w:val="0"/>
          <w:sz w:val="24"/>
          <w:szCs w:val="24"/>
          <w:u w:val="none"/>
        </w:rPr>
        <w:t xml:space="preserve"> </w:t>
      </w:r>
      <w:r w:rsidRPr="00E6287E">
        <w:rPr>
          <w:rFonts w:ascii="Arial" w:hAnsi="Arial" w:cs="Arial"/>
          <w:b w:val="0"/>
          <w:sz w:val="24"/>
          <w:szCs w:val="24"/>
          <w:u w:val="none"/>
        </w:rPr>
        <w:t>(σύμφωνα με το άρθρο 21 παρ. 9 του Ν. 2190/1994 όπως ισχύει), το οποίο θα αποσταλεί</w:t>
      </w:r>
      <w:r w:rsidRPr="00E6287E">
        <w:rPr>
          <w:rFonts w:ascii="Arial" w:hAnsi="Arial" w:cs="Arial"/>
          <w:sz w:val="24"/>
          <w:szCs w:val="24"/>
          <w:u w:val="none"/>
        </w:rPr>
        <w:t xml:space="preserve"> </w:t>
      </w:r>
      <w:r w:rsidRPr="00E6287E">
        <w:rPr>
          <w:rStyle w:val="af1"/>
          <w:b/>
          <w:bCs w:val="0"/>
          <w:sz w:val="24"/>
          <w:szCs w:val="24"/>
          <w:u w:val="none"/>
        </w:rPr>
        <w:t>αυθημερόν</w:t>
      </w:r>
      <w:r w:rsidRPr="00E6287E">
        <w:rPr>
          <w:rFonts w:ascii="Arial" w:hAnsi="Arial" w:cs="Arial"/>
          <w:sz w:val="24"/>
          <w:szCs w:val="24"/>
          <w:u w:val="none"/>
        </w:rPr>
        <w:t xml:space="preserve"> </w:t>
      </w:r>
      <w:r w:rsidRPr="00E6287E">
        <w:rPr>
          <w:rFonts w:ascii="Arial" w:hAnsi="Arial" w:cs="Arial"/>
          <w:b w:val="0"/>
          <w:sz w:val="24"/>
          <w:szCs w:val="24"/>
          <w:u w:val="none"/>
        </w:rPr>
        <w:t xml:space="preserve">στο ΑΣΕΠ είτε στο </w:t>
      </w:r>
      <w:r w:rsidRPr="00E6287E">
        <w:rPr>
          <w:rFonts w:ascii="Arial" w:hAnsi="Arial" w:cs="Arial"/>
          <w:b w:val="0"/>
          <w:sz w:val="24"/>
          <w:szCs w:val="24"/>
          <w:u w:val="none"/>
          <w:lang w:val="en-US"/>
        </w:rPr>
        <w:t>e</w:t>
      </w:r>
      <w:r w:rsidRPr="00E6287E">
        <w:rPr>
          <w:rFonts w:ascii="Arial" w:hAnsi="Arial" w:cs="Arial"/>
          <w:b w:val="0"/>
          <w:sz w:val="24"/>
          <w:szCs w:val="24"/>
          <w:u w:val="none"/>
        </w:rPr>
        <w:t>-</w:t>
      </w:r>
      <w:r w:rsidRPr="00E6287E">
        <w:rPr>
          <w:rFonts w:ascii="Arial" w:hAnsi="Arial" w:cs="Arial"/>
          <w:b w:val="0"/>
          <w:sz w:val="24"/>
          <w:szCs w:val="24"/>
          <w:u w:val="none"/>
          <w:lang w:val="en-US"/>
        </w:rPr>
        <w:t>mail</w:t>
      </w:r>
      <w:r w:rsidRPr="00E6287E">
        <w:rPr>
          <w:rFonts w:ascii="Arial" w:hAnsi="Arial" w:cs="Arial"/>
          <w:sz w:val="24"/>
          <w:szCs w:val="24"/>
          <w:u w:val="none"/>
        </w:rPr>
        <w:t>:</w:t>
      </w:r>
      <w:r w:rsidRPr="00E6287E">
        <w:rPr>
          <w:rStyle w:val="af1"/>
          <w:bCs w:val="0"/>
          <w:sz w:val="24"/>
          <w:szCs w:val="24"/>
          <w:u w:val="none"/>
        </w:rPr>
        <w:t xml:space="preserve"> </w:t>
      </w:r>
      <w:r w:rsidRPr="00E6287E">
        <w:rPr>
          <w:rStyle w:val="af1"/>
          <w:b/>
          <w:bCs w:val="0"/>
          <w:sz w:val="24"/>
          <w:szCs w:val="24"/>
          <w:u w:val="none"/>
          <w:lang w:val="en-US"/>
        </w:rPr>
        <w:t>sox</w:t>
      </w:r>
      <w:r w:rsidRPr="00E6287E">
        <w:rPr>
          <w:rStyle w:val="af1"/>
          <w:b/>
          <w:bCs w:val="0"/>
          <w:sz w:val="24"/>
          <w:szCs w:val="24"/>
          <w:u w:val="none"/>
        </w:rPr>
        <w:t xml:space="preserve">@ </w:t>
      </w:r>
      <w:r w:rsidRPr="00E6287E">
        <w:rPr>
          <w:rStyle w:val="af1"/>
          <w:b/>
          <w:bCs w:val="0"/>
          <w:sz w:val="24"/>
          <w:szCs w:val="24"/>
          <w:u w:val="none"/>
          <w:lang w:val="en-US"/>
        </w:rPr>
        <w:t>asep</w:t>
      </w:r>
      <w:r w:rsidRPr="00E6287E">
        <w:rPr>
          <w:rStyle w:val="af1"/>
          <w:b/>
          <w:bCs w:val="0"/>
          <w:sz w:val="24"/>
          <w:szCs w:val="24"/>
          <w:u w:val="none"/>
        </w:rPr>
        <w:t>.</w:t>
      </w:r>
      <w:r w:rsidRPr="00E6287E">
        <w:rPr>
          <w:rStyle w:val="af1"/>
          <w:b/>
          <w:bCs w:val="0"/>
          <w:sz w:val="24"/>
          <w:szCs w:val="24"/>
          <w:u w:val="none"/>
          <w:lang w:val="en-US"/>
        </w:rPr>
        <w:t>gr</w:t>
      </w:r>
      <w:r w:rsidRPr="00E6287E">
        <w:rPr>
          <w:rStyle w:val="af1"/>
          <w:bCs w:val="0"/>
          <w:sz w:val="24"/>
          <w:szCs w:val="24"/>
          <w:u w:val="none"/>
          <w:lang w:val="el-GR"/>
        </w:rPr>
        <w:t xml:space="preserve"> </w:t>
      </w:r>
      <w:r w:rsidRPr="00E6287E">
        <w:rPr>
          <w:rFonts w:ascii="Arial" w:hAnsi="Arial" w:cs="Arial"/>
          <w:b w:val="0"/>
          <w:sz w:val="24"/>
          <w:szCs w:val="24"/>
          <w:u w:val="none"/>
        </w:rPr>
        <w:t xml:space="preserve">είτε στο </w:t>
      </w:r>
      <w:r w:rsidRPr="00E6287E">
        <w:rPr>
          <w:rFonts w:ascii="Arial" w:hAnsi="Arial" w:cs="Arial"/>
          <w:b w:val="0"/>
          <w:sz w:val="24"/>
          <w:szCs w:val="24"/>
          <w:u w:val="none"/>
          <w:lang w:val="en-US"/>
        </w:rPr>
        <w:t>fax</w:t>
      </w:r>
      <w:r w:rsidRPr="00E6287E">
        <w:rPr>
          <w:rFonts w:ascii="Arial" w:hAnsi="Arial" w:cs="Arial"/>
          <w:sz w:val="24"/>
          <w:szCs w:val="24"/>
          <w:u w:val="none"/>
        </w:rPr>
        <w:t>:</w:t>
      </w:r>
      <w:r w:rsidRPr="00E6287E">
        <w:rPr>
          <w:rStyle w:val="af1"/>
          <w:b/>
          <w:bCs w:val="0"/>
          <w:sz w:val="24"/>
          <w:szCs w:val="24"/>
          <w:u w:val="none"/>
        </w:rPr>
        <w:t>210 - 6467728</w:t>
      </w:r>
      <w:r w:rsidRPr="00E6287E">
        <w:rPr>
          <w:rFonts w:ascii="Arial" w:hAnsi="Arial" w:cs="Arial"/>
          <w:b w:val="0"/>
          <w:sz w:val="24"/>
          <w:szCs w:val="24"/>
          <w:u w:val="none"/>
        </w:rPr>
        <w:t xml:space="preserve"> ή</w:t>
      </w:r>
      <w:r w:rsidRPr="00E6287E">
        <w:rPr>
          <w:rStyle w:val="af1"/>
          <w:b/>
          <w:bCs w:val="0"/>
          <w:sz w:val="24"/>
          <w:szCs w:val="24"/>
          <w:u w:val="none"/>
        </w:rPr>
        <w:t xml:space="preserve"> 213 - 1319188.</w:t>
      </w:r>
    </w:p>
    <w:p w:rsidR="00A852CF" w:rsidRDefault="00A852CF" w:rsidP="00A852CF">
      <w:pPr>
        <w:pStyle w:val="1"/>
        <w:tabs>
          <w:tab w:val="clear" w:pos="0"/>
          <w:tab w:val="left" w:pos="567"/>
        </w:tabs>
      </w:pPr>
    </w:p>
    <w:p w:rsidR="00A852CF" w:rsidRPr="008778A2" w:rsidRDefault="00A852CF" w:rsidP="00A852CF">
      <w:pPr>
        <w:pStyle w:val="1"/>
        <w:tabs>
          <w:tab w:val="clear" w:pos="0"/>
          <w:tab w:val="left" w:pos="567"/>
        </w:tabs>
        <w:rPr>
          <w:rFonts w:ascii="Arial" w:hAnsi="Arial" w:cs="Arial"/>
          <w:sz w:val="24"/>
          <w:szCs w:val="24"/>
        </w:rPr>
      </w:pPr>
      <w:r w:rsidRPr="008778A2">
        <w:rPr>
          <w:rFonts w:ascii="Arial" w:hAnsi="Arial" w:cs="Arial"/>
          <w:sz w:val="24"/>
          <w:szCs w:val="24"/>
        </w:rPr>
        <w:t>ΚΕΦΑΛΑΙΟ ΔΕΥΤΕΡΟ: Υποβολή αιτήσεων συμμετοχής</w:t>
      </w:r>
    </w:p>
    <w:p w:rsidR="00337A20" w:rsidRDefault="00A852CF" w:rsidP="00A852CF">
      <w:pPr>
        <w:pStyle w:val="a3"/>
        <w:spacing w:before="120"/>
        <w:ind w:left="0"/>
        <w:jc w:val="both"/>
        <w:rPr>
          <w:rFonts w:ascii="Arial" w:hAnsi="Arial" w:cs="Arial"/>
          <w:sz w:val="24"/>
          <w:szCs w:val="24"/>
        </w:rPr>
      </w:pPr>
      <w:r>
        <w:rPr>
          <w:rFonts w:ascii="Arial" w:hAnsi="Arial" w:cs="Arial"/>
          <w:sz w:val="24"/>
          <w:szCs w:val="24"/>
        </w:rPr>
        <w:t xml:space="preserve">Οι ενδιαφερόμενοι καλούνται να συμπληρώσουν την αίτηση με κωδικό </w:t>
      </w:r>
      <w:r>
        <w:rPr>
          <w:rStyle w:val="211"/>
          <w:b/>
          <w:sz w:val="24"/>
          <w:szCs w:val="24"/>
        </w:rPr>
        <w:t>εντυπο ασεπ</w:t>
      </w:r>
      <w:r>
        <w:rPr>
          <w:rFonts w:ascii="Arial" w:hAnsi="Arial" w:cs="Arial"/>
          <w:b/>
          <w:sz w:val="24"/>
          <w:szCs w:val="24"/>
        </w:rPr>
        <w:t xml:space="preserve"> ΣΟΧ.7</w:t>
      </w:r>
      <w:r>
        <w:rPr>
          <w:rFonts w:ascii="Arial" w:hAnsi="Arial" w:cs="Arial"/>
          <w:sz w:val="24"/>
          <w:szCs w:val="24"/>
        </w:rPr>
        <w:t xml:space="preserve">  και να την υποβάλουν, είτε </w:t>
      </w:r>
      <w:r>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hAnsi="Arial" w:cs="Arial"/>
          <w:b/>
          <w:sz w:val="24"/>
          <w:szCs w:val="24"/>
        </w:rPr>
        <w:t>ταχυδρομικά</w:t>
      </w:r>
      <w:r>
        <w:rPr>
          <w:rFonts w:ascii="Arial" w:hAnsi="Arial" w:cs="Arial"/>
          <w:sz w:val="24"/>
          <w:szCs w:val="24"/>
        </w:rPr>
        <w:t xml:space="preserve"> </w:t>
      </w:r>
      <w:r>
        <w:rPr>
          <w:rFonts w:ascii="Arial" w:hAnsi="Arial" w:cs="Arial"/>
          <w:b/>
          <w:sz w:val="24"/>
          <w:szCs w:val="24"/>
        </w:rPr>
        <w:t>με συστημένη επιστολή</w:t>
      </w:r>
      <w:r>
        <w:rPr>
          <w:rFonts w:ascii="Arial" w:hAnsi="Arial" w:cs="Arial"/>
          <w:sz w:val="24"/>
          <w:szCs w:val="24"/>
        </w:rPr>
        <w:t xml:space="preserve">, στα γραφεία της υπηρεσίας μας στην ακόλουθη διεύθυνση: </w:t>
      </w:r>
    </w:p>
    <w:p w:rsidR="00321B74" w:rsidRDefault="00321B74" w:rsidP="00321B74">
      <w:pPr>
        <w:widowControl w:val="0"/>
        <w:overflowPunct w:val="0"/>
        <w:autoSpaceDE w:val="0"/>
        <w:autoSpaceDN w:val="0"/>
        <w:adjustRightInd w:val="0"/>
        <w:spacing w:line="254" w:lineRule="auto"/>
        <w:ind w:left="4" w:right="20"/>
        <w:jc w:val="both"/>
        <w:rPr>
          <w:rFonts w:ascii="Arial" w:hAnsi="Arial" w:cs="Arial"/>
        </w:rPr>
      </w:pPr>
      <w:r>
        <w:rPr>
          <w:rFonts w:ascii="Arial" w:hAnsi="Arial" w:cs="Arial"/>
          <w:b/>
          <w:bCs/>
        </w:rPr>
        <w:t>Γενικό Νοσοκομείο Φλώρινας ΄΄ ΕΛΕΝΗ Θ. ΔΗΜΗΤΡΙΟΥ΄΄ Εγνατίας 9, Τ.Κ 53100 Φλώρινα, απευθύνοντας την, στο Τμήμα Προσωπικού ή στο Τμήμα Γραμματείας  (τηλ. επικοινωνίας: 23</w:t>
      </w:r>
      <w:r w:rsidR="003A62E0">
        <w:rPr>
          <w:rFonts w:ascii="Arial" w:hAnsi="Arial" w:cs="Arial"/>
          <w:b/>
          <w:bCs/>
        </w:rPr>
        <w:t xml:space="preserve"> </w:t>
      </w:r>
      <w:r>
        <w:rPr>
          <w:rFonts w:ascii="Arial" w:hAnsi="Arial" w:cs="Arial"/>
          <w:b/>
          <w:bCs/>
        </w:rPr>
        <w:t>853</w:t>
      </w:r>
      <w:r w:rsidR="00517D81">
        <w:rPr>
          <w:rFonts w:ascii="Arial" w:hAnsi="Arial" w:cs="Arial"/>
          <w:b/>
          <w:bCs/>
        </w:rPr>
        <w:t xml:space="preserve"> </w:t>
      </w:r>
      <w:r>
        <w:rPr>
          <w:rFonts w:ascii="Arial" w:hAnsi="Arial" w:cs="Arial"/>
          <w:b/>
          <w:bCs/>
        </w:rPr>
        <w:t>50</w:t>
      </w:r>
      <w:r w:rsidR="003A62E0">
        <w:rPr>
          <w:rFonts w:ascii="Arial" w:hAnsi="Arial" w:cs="Arial"/>
          <w:b/>
          <w:bCs/>
        </w:rPr>
        <w:t xml:space="preserve"> </w:t>
      </w:r>
      <w:r>
        <w:rPr>
          <w:rFonts w:ascii="Arial" w:hAnsi="Arial" w:cs="Arial"/>
          <w:b/>
          <w:bCs/>
        </w:rPr>
        <w:t>264 ή 23</w:t>
      </w:r>
      <w:r w:rsidR="00D64D5B" w:rsidRPr="00A75CC4">
        <w:rPr>
          <w:rFonts w:ascii="Arial" w:hAnsi="Arial" w:cs="Arial"/>
          <w:b/>
          <w:bCs/>
        </w:rPr>
        <w:t xml:space="preserve"> </w:t>
      </w:r>
      <w:r>
        <w:rPr>
          <w:rFonts w:ascii="Arial" w:hAnsi="Arial" w:cs="Arial"/>
          <w:b/>
          <w:bCs/>
        </w:rPr>
        <w:t>853</w:t>
      </w:r>
      <w:r w:rsidR="00517D81">
        <w:rPr>
          <w:rFonts w:ascii="Arial" w:hAnsi="Arial" w:cs="Arial"/>
          <w:b/>
          <w:bCs/>
        </w:rPr>
        <w:t xml:space="preserve"> </w:t>
      </w:r>
      <w:r>
        <w:rPr>
          <w:rFonts w:ascii="Arial" w:hAnsi="Arial" w:cs="Arial"/>
          <w:b/>
          <w:bCs/>
        </w:rPr>
        <w:t>50</w:t>
      </w:r>
      <w:r w:rsidR="003A62E0">
        <w:rPr>
          <w:rFonts w:ascii="Arial" w:hAnsi="Arial" w:cs="Arial"/>
          <w:b/>
          <w:bCs/>
        </w:rPr>
        <w:t xml:space="preserve"> </w:t>
      </w:r>
      <w:r>
        <w:rPr>
          <w:rFonts w:ascii="Arial" w:hAnsi="Arial" w:cs="Arial"/>
          <w:b/>
          <w:bCs/>
        </w:rPr>
        <w:t>262).</w:t>
      </w:r>
    </w:p>
    <w:p w:rsidR="00A852CF" w:rsidRDefault="00A852CF" w:rsidP="00A852CF">
      <w:pPr>
        <w:pStyle w:val="a3"/>
        <w:spacing w:before="120"/>
        <w:ind w:left="0"/>
        <w:jc w:val="both"/>
        <w:rPr>
          <w:rFonts w:ascii="Arial" w:hAnsi="Arial" w:cs="Arial"/>
          <w:sz w:val="24"/>
          <w:szCs w:val="24"/>
        </w:rPr>
      </w:pP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A852CF" w:rsidRDefault="00A852CF" w:rsidP="00A852CF">
      <w:pPr>
        <w:pStyle w:val="a3"/>
        <w:spacing w:before="120"/>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δέκα (10) ημέρες </w:t>
      </w:r>
      <w:r w:rsidRPr="00A852CF">
        <w:rPr>
          <w:rFonts w:ascii="Arial" w:hAnsi="Arial" w:cs="Arial"/>
          <w:b/>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w:t>
      </w:r>
      <w:r w:rsidRPr="00A852CF">
        <w:rPr>
          <w:rFonts w:ascii="Arial" w:hAnsi="Arial" w:cs="Arial"/>
          <w:b/>
          <w:sz w:val="24"/>
          <w:szCs w:val="24"/>
        </w:rPr>
        <w:t xml:space="preserve">στο </w:t>
      </w:r>
      <w:r w:rsidR="00044401" w:rsidRPr="00044401">
        <w:rPr>
          <w:rStyle w:val="31"/>
          <w:b/>
          <w:sz w:val="24"/>
          <w:szCs w:val="24"/>
          <w:u w:val="none"/>
        </w:rPr>
        <w:t>Γενικ</w:t>
      </w:r>
      <w:r w:rsidR="00597ED5">
        <w:rPr>
          <w:rStyle w:val="31"/>
          <w:b/>
          <w:sz w:val="24"/>
          <w:szCs w:val="24"/>
          <w:u w:val="none"/>
        </w:rPr>
        <w:t>ό</w:t>
      </w:r>
      <w:r w:rsidR="00044401" w:rsidRPr="00044401">
        <w:rPr>
          <w:rStyle w:val="31"/>
          <w:b/>
          <w:sz w:val="24"/>
          <w:szCs w:val="24"/>
          <w:u w:val="none"/>
        </w:rPr>
        <w:t xml:space="preserve"> Νοσοκομείο Φλώρινας (έδρα),</w:t>
      </w:r>
      <w:r w:rsidR="00044401" w:rsidRPr="00044401">
        <w:rPr>
          <w:rStyle w:val="31"/>
          <w:sz w:val="24"/>
          <w:szCs w:val="24"/>
          <w:u w:val="none"/>
        </w:rPr>
        <w:t xml:space="preserve"> </w:t>
      </w:r>
      <w:r w:rsidR="00597ED5">
        <w:rPr>
          <w:rStyle w:val="31"/>
          <w:sz w:val="24"/>
          <w:szCs w:val="24"/>
          <w:u w:val="none"/>
        </w:rPr>
        <w:t>στις</w:t>
      </w:r>
      <w:r w:rsidR="00044401" w:rsidRPr="00044401">
        <w:rPr>
          <w:rStyle w:val="31"/>
          <w:b/>
          <w:sz w:val="24"/>
          <w:szCs w:val="24"/>
          <w:u w:val="none"/>
        </w:rPr>
        <w:t xml:space="preserve"> Μονάδ</w:t>
      </w:r>
      <w:r w:rsidR="0047444C">
        <w:rPr>
          <w:rStyle w:val="31"/>
          <w:b/>
          <w:sz w:val="24"/>
          <w:szCs w:val="24"/>
          <w:u w:val="none"/>
        </w:rPr>
        <w:t>ες</w:t>
      </w:r>
      <w:r w:rsidR="00044401" w:rsidRPr="00044401">
        <w:rPr>
          <w:rStyle w:val="31"/>
          <w:b/>
          <w:sz w:val="24"/>
          <w:szCs w:val="24"/>
          <w:u w:val="none"/>
        </w:rPr>
        <w:t xml:space="preserve"> Κ.Ε.Φ.Ι.Α.Π. Φλώρινας και Κ.Ε.Φ.Ι.Α.Π. Αμυνταίου</w:t>
      </w:r>
      <w:r w:rsidR="00044401" w:rsidRPr="00044401">
        <w:rPr>
          <w:rStyle w:val="31"/>
          <w:szCs w:val="24"/>
          <w:u w:val="none"/>
        </w:rPr>
        <w:t xml:space="preserve"> </w:t>
      </w:r>
      <w:r w:rsidR="00044401" w:rsidRPr="00044401">
        <w:rPr>
          <w:rFonts w:ascii="Arial" w:hAnsi="Arial" w:cs="Arial"/>
          <w:sz w:val="24"/>
          <w:szCs w:val="24"/>
        </w:rPr>
        <w:t xml:space="preserve">καθώς και στο χώρο των ανακοινώσεων των </w:t>
      </w:r>
      <w:r w:rsidR="00044401" w:rsidRPr="00044401">
        <w:rPr>
          <w:rFonts w:ascii="Arial" w:hAnsi="Arial" w:cs="Arial"/>
          <w:b/>
          <w:sz w:val="24"/>
          <w:szCs w:val="24"/>
        </w:rPr>
        <w:t>Δήμων Φλώρινας και Αμυνταίου</w:t>
      </w:r>
      <w:r w:rsidR="00044401" w:rsidRPr="00044401">
        <w:rPr>
          <w:rFonts w:ascii="Arial" w:hAnsi="Arial" w:cs="Arial"/>
          <w:sz w:val="24"/>
          <w:szCs w:val="24"/>
        </w:rPr>
        <w:t xml:space="preserve">, </w:t>
      </w:r>
      <w:r>
        <w:rPr>
          <w:rFonts w:ascii="Arial" w:hAnsi="Arial" w:cs="Arial"/>
          <w:sz w:val="24"/>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E12477" w:rsidRDefault="00E12477" w:rsidP="00A852CF">
      <w:pPr>
        <w:pStyle w:val="a3"/>
        <w:spacing w:before="120"/>
        <w:ind w:left="0"/>
        <w:jc w:val="both"/>
        <w:rPr>
          <w:rFonts w:ascii="Arial" w:hAnsi="Arial" w:cs="Arial"/>
          <w:sz w:val="24"/>
          <w:szCs w:val="24"/>
        </w:rPr>
      </w:pPr>
    </w:p>
    <w:p w:rsidR="002F4458" w:rsidRPr="002F4458" w:rsidRDefault="002F4458" w:rsidP="002F4458">
      <w:pPr>
        <w:pStyle w:val="a3"/>
        <w:spacing w:before="120"/>
        <w:ind w:left="0"/>
        <w:jc w:val="both"/>
        <w:rPr>
          <w:rFonts w:ascii="Arial" w:hAnsi="Arial" w:cs="Arial"/>
          <w:sz w:val="24"/>
          <w:szCs w:val="24"/>
        </w:rPr>
      </w:pPr>
      <w:r w:rsidRPr="002F4458">
        <w:rPr>
          <w:rFonts w:ascii="Arial" w:hAnsi="Arial" w:cs="Arial"/>
          <w:b/>
          <w:sz w:val="24"/>
          <w:szCs w:val="24"/>
          <w:u w:val="single"/>
        </w:rPr>
        <w:t>Προσοχή</w:t>
      </w:r>
      <w:r w:rsidRPr="002F4458">
        <w:rPr>
          <w:rFonts w:ascii="Arial" w:hAnsi="Arial" w:cs="Arial"/>
          <w:b/>
          <w:sz w:val="24"/>
          <w:szCs w:val="24"/>
        </w:rPr>
        <w:t xml:space="preserve">: Η προθεσμία υποβολής των αιτήσεων είναι </w:t>
      </w:r>
      <w:r w:rsidRPr="002F4458">
        <w:rPr>
          <w:rFonts w:ascii="Arial" w:hAnsi="Arial" w:cs="Arial"/>
          <w:b/>
          <w:sz w:val="24"/>
          <w:szCs w:val="24"/>
          <w:u w:val="single"/>
        </w:rPr>
        <w:t>ενιαία</w:t>
      </w:r>
      <w:r w:rsidRPr="002F4458">
        <w:rPr>
          <w:rFonts w:ascii="Arial" w:hAnsi="Arial" w:cs="Arial"/>
          <w:b/>
          <w:sz w:val="24"/>
          <w:szCs w:val="24"/>
        </w:rPr>
        <w:t xml:space="preserve"> για όλες τις κατά τόπους Υπηρεσίες του φορέα και </w:t>
      </w:r>
      <w:r w:rsidRPr="002F4458">
        <w:rPr>
          <w:rFonts w:ascii="Arial" w:hAnsi="Arial" w:cs="Arial"/>
          <w:b/>
          <w:sz w:val="24"/>
          <w:szCs w:val="24"/>
          <w:u w:val="single"/>
        </w:rPr>
        <w:t>αρχίζει</w:t>
      </w:r>
      <w:r w:rsidRPr="002F4458">
        <w:rPr>
          <w:rFonts w:ascii="Arial" w:hAnsi="Arial" w:cs="Arial"/>
          <w:b/>
          <w:sz w:val="24"/>
          <w:szCs w:val="24"/>
        </w:rPr>
        <w:t xml:space="preserve"> </w:t>
      </w:r>
      <w:r w:rsidRPr="002F4458">
        <w:rPr>
          <w:rFonts w:ascii="Arial" w:hAnsi="Arial" w:cs="Arial"/>
          <w:sz w:val="24"/>
          <w:szCs w:val="24"/>
        </w:rPr>
        <w:t xml:space="preserve">από την επόμενη ημέρα της </w:t>
      </w:r>
      <w:r w:rsidRPr="002F4458">
        <w:rPr>
          <w:rFonts w:ascii="Arial" w:hAnsi="Arial" w:cs="Arial"/>
          <w:b/>
          <w:sz w:val="24"/>
          <w:szCs w:val="24"/>
          <w:u w:val="single"/>
        </w:rPr>
        <w:t>τελευταίας δημοσίευσης ή ανάρτησης</w:t>
      </w:r>
      <w:r w:rsidRPr="002F4458">
        <w:rPr>
          <w:rFonts w:ascii="Arial" w:hAnsi="Arial" w:cs="Arial"/>
          <w:b/>
          <w:sz w:val="24"/>
          <w:szCs w:val="24"/>
        </w:rPr>
        <w:t xml:space="preserve"> </w:t>
      </w:r>
      <w:r w:rsidRPr="002F4458">
        <w:rPr>
          <w:rFonts w:ascii="Arial" w:hAnsi="Arial" w:cs="Arial"/>
          <w:sz w:val="24"/>
          <w:szCs w:val="24"/>
        </w:rPr>
        <w:t xml:space="preserve">της παρούσας  στον τύπο ή στα οικεία καταστήματα που </w:t>
      </w:r>
      <w:r w:rsidRPr="002F4458">
        <w:rPr>
          <w:rFonts w:ascii="Arial" w:hAnsi="Arial" w:cs="Arial"/>
          <w:b/>
          <w:sz w:val="24"/>
          <w:szCs w:val="24"/>
          <w:u w:val="single"/>
        </w:rPr>
        <w:t>αυτή</w:t>
      </w:r>
      <w:r w:rsidRPr="002F4458">
        <w:rPr>
          <w:rFonts w:ascii="Arial" w:hAnsi="Arial" w:cs="Arial"/>
          <w:sz w:val="24"/>
          <w:szCs w:val="24"/>
        </w:rPr>
        <w:t xml:space="preserve"> θα δημοσιευθεί ή αναρτηθεί </w:t>
      </w:r>
      <w:r w:rsidRPr="002F4458">
        <w:rPr>
          <w:rFonts w:ascii="Arial" w:hAnsi="Arial" w:cs="Arial"/>
          <w:b/>
          <w:sz w:val="24"/>
          <w:szCs w:val="24"/>
          <w:u w:val="single"/>
        </w:rPr>
        <w:t>τελευταία</w:t>
      </w:r>
      <w:r w:rsidRPr="002F4458">
        <w:rPr>
          <w:rFonts w:ascii="Arial" w:hAnsi="Arial" w:cs="Arial"/>
          <w:b/>
          <w:sz w:val="24"/>
          <w:szCs w:val="24"/>
        </w:rPr>
        <w:t>,</w:t>
      </w:r>
      <w:r w:rsidRPr="002F4458">
        <w:rPr>
          <w:rFonts w:ascii="Arial" w:hAnsi="Arial" w:cs="Arial"/>
          <w:sz w:val="24"/>
          <w:szCs w:val="24"/>
        </w:rPr>
        <w:t xml:space="preserve"> σύμφωνα με τα ανωτέρω. </w:t>
      </w:r>
    </w:p>
    <w:p w:rsidR="002F4458" w:rsidRDefault="002F4458" w:rsidP="00A852CF">
      <w:pPr>
        <w:pStyle w:val="5"/>
        <w:shd w:val="clear" w:color="auto" w:fill="auto"/>
        <w:spacing w:line="240" w:lineRule="auto"/>
        <w:ind w:right="227" w:firstLine="0"/>
        <w:rPr>
          <w:rFonts w:cs="Arial"/>
          <w:sz w:val="24"/>
          <w:szCs w:val="24"/>
          <w:lang w:val="el-GR"/>
        </w:rPr>
      </w:pPr>
    </w:p>
    <w:p w:rsidR="00A852CF" w:rsidRDefault="00A852CF" w:rsidP="00A852CF">
      <w:pPr>
        <w:pStyle w:val="5"/>
        <w:shd w:val="clear" w:color="auto" w:fill="auto"/>
        <w:spacing w:line="240" w:lineRule="auto"/>
        <w:ind w:right="227" w:firstLine="0"/>
        <w:rPr>
          <w:rStyle w:val="af1"/>
          <w:bCs w:val="0"/>
          <w:sz w:val="24"/>
          <w:szCs w:val="24"/>
        </w:rPr>
      </w:pPr>
      <w:r>
        <w:rPr>
          <w:rFonts w:cs="Arial"/>
          <w:sz w:val="24"/>
          <w:szCs w:val="24"/>
        </w:rPr>
        <w:t>Οι υποψήφιοι</w:t>
      </w:r>
      <w:r>
        <w:rPr>
          <w:rStyle w:val="af1"/>
          <w:bCs w:val="0"/>
          <w:sz w:val="24"/>
          <w:szCs w:val="24"/>
        </w:rPr>
        <w:t xml:space="preserve"> μπορούν να αναζητήσουν τα έντυπα</w:t>
      </w:r>
      <w:r>
        <w:rPr>
          <w:rFonts w:cs="Arial"/>
          <w:sz w:val="24"/>
          <w:szCs w:val="24"/>
        </w:rPr>
        <w:t xml:space="preserve"> των αιτήσεων:</w:t>
      </w:r>
      <w:r>
        <w:rPr>
          <w:rStyle w:val="af1"/>
          <w:bCs w:val="0"/>
          <w:sz w:val="24"/>
          <w:szCs w:val="24"/>
        </w:rPr>
        <w:t xml:space="preserve"> α)</w:t>
      </w:r>
      <w:r>
        <w:rPr>
          <w:rFonts w:cs="Arial"/>
          <w:sz w:val="24"/>
          <w:szCs w:val="24"/>
        </w:rPr>
        <w:t xml:space="preserve"> στην υπηρεσία μας στην ανωτέρω διεύθυνση·</w:t>
      </w:r>
      <w:r>
        <w:rPr>
          <w:rStyle w:val="af1"/>
          <w:bCs w:val="0"/>
          <w:sz w:val="24"/>
          <w:szCs w:val="24"/>
        </w:rPr>
        <w:t xml:space="preserve"> β)</w:t>
      </w:r>
      <w:r>
        <w:rPr>
          <w:rFonts w:cs="Arial"/>
          <w:sz w:val="24"/>
          <w:szCs w:val="24"/>
        </w:rPr>
        <w:t xml:space="preserve"> στο δικτυακό τόπο του ΑΣΕΠ (</w:t>
      </w:r>
      <w:hyperlink r:id="rId9" w:history="1">
        <w:r>
          <w:rPr>
            <w:rStyle w:val="-"/>
            <w:sz w:val="24"/>
            <w:szCs w:val="24"/>
            <w:lang w:val="en-US"/>
          </w:rPr>
          <w:t>www</w:t>
        </w:r>
        <w:r>
          <w:rPr>
            <w:rStyle w:val="-"/>
            <w:sz w:val="24"/>
            <w:szCs w:val="24"/>
          </w:rPr>
          <w:t>.</w:t>
        </w:r>
        <w:r>
          <w:rPr>
            <w:rStyle w:val="-"/>
            <w:sz w:val="24"/>
            <w:szCs w:val="24"/>
            <w:lang w:val="en-US"/>
          </w:rPr>
          <w:t>asep</w:t>
        </w:r>
        <w:r>
          <w:rPr>
            <w:rStyle w:val="-"/>
            <w:sz w:val="24"/>
            <w:szCs w:val="24"/>
          </w:rPr>
          <w:t>.</w:t>
        </w:r>
        <w:r>
          <w:rPr>
            <w:rStyle w:val="-"/>
            <w:sz w:val="24"/>
            <w:szCs w:val="24"/>
            <w:lang w:val="en-US"/>
          </w:rPr>
          <w:t>gr</w:t>
        </w:r>
      </w:hyperlink>
      <w:r>
        <w:rPr>
          <w:rFonts w:cs="Arial"/>
          <w:sz w:val="24"/>
          <w:szCs w:val="24"/>
        </w:rPr>
        <w:t>) και συγκεκριμένα ακολουθώντας από την κεντρική σελίδα τη διαδρομή:</w:t>
      </w:r>
      <w:r>
        <w:rPr>
          <w:rStyle w:val="af1"/>
          <w:bCs w:val="0"/>
          <w:sz w:val="24"/>
          <w:szCs w:val="24"/>
        </w:rPr>
        <w:t xml:space="preserve"> Πολίτες </w:t>
      </w:r>
      <w:r>
        <w:rPr>
          <w:rStyle w:val="af1"/>
          <w:bCs w:val="0"/>
          <w:sz w:val="24"/>
          <w:szCs w:val="24"/>
        </w:rPr>
        <w:sym w:font="Symbol" w:char="F0AE"/>
      </w:r>
      <w:r>
        <w:rPr>
          <w:rStyle w:val="af1"/>
          <w:bCs w:val="0"/>
          <w:sz w:val="24"/>
          <w:szCs w:val="24"/>
        </w:rPr>
        <w:t xml:space="preserve"> Έντυπα – Διαδικασίες  </w:t>
      </w:r>
      <w:r>
        <w:rPr>
          <w:rStyle w:val="af1"/>
          <w:bCs w:val="0"/>
          <w:sz w:val="24"/>
          <w:szCs w:val="24"/>
        </w:rPr>
        <w:sym w:font="Symbol" w:char="F0AE"/>
      </w:r>
      <w:r>
        <w:rPr>
          <w:rStyle w:val="af1"/>
          <w:bCs w:val="0"/>
          <w:sz w:val="24"/>
          <w:szCs w:val="24"/>
        </w:rPr>
        <w:t xml:space="preserve">Διαγωνισμών Φορέων </w:t>
      </w:r>
      <w:r>
        <w:rPr>
          <w:rStyle w:val="af1"/>
          <w:bCs w:val="0"/>
          <w:sz w:val="24"/>
          <w:szCs w:val="24"/>
        </w:rPr>
        <w:sym w:font="Symbol" w:char="F0AE"/>
      </w:r>
      <w:r>
        <w:rPr>
          <w:rStyle w:val="af1"/>
          <w:bCs w:val="0"/>
          <w:sz w:val="24"/>
          <w:szCs w:val="24"/>
        </w:rPr>
        <w:t xml:space="preserve">  Ορ. Χρόνου ΣΟΧ  γ)</w:t>
      </w:r>
      <w:r>
        <w:rPr>
          <w:rFonts w:cs="Arial"/>
          <w:sz w:val="24"/>
          <w:szCs w:val="24"/>
        </w:rPr>
        <w:t xml:space="preserve"> στα κατά τόπους Κέντρα Εξυπηρέτησης Πολιτών (ΚΕΠ) αλλά και στην ηλεκτρονική τους διεύθυνση (</w:t>
      </w:r>
      <w:hyperlink r:id="rId10" w:history="1">
        <w:r>
          <w:rPr>
            <w:rStyle w:val="-"/>
            <w:sz w:val="24"/>
            <w:szCs w:val="24"/>
            <w:lang w:val="en-US"/>
          </w:rPr>
          <w:t>www</w:t>
        </w:r>
        <w:r>
          <w:rPr>
            <w:rStyle w:val="-"/>
            <w:sz w:val="24"/>
            <w:szCs w:val="24"/>
          </w:rPr>
          <w:t>.</w:t>
        </w:r>
        <w:r>
          <w:rPr>
            <w:rStyle w:val="-"/>
            <w:sz w:val="24"/>
            <w:szCs w:val="24"/>
            <w:lang w:val="en-US"/>
          </w:rPr>
          <w:t>kep</w:t>
        </w:r>
        <w:r>
          <w:rPr>
            <w:rStyle w:val="-"/>
            <w:sz w:val="24"/>
            <w:szCs w:val="24"/>
          </w:rPr>
          <w:t>.</w:t>
        </w:r>
        <w:r>
          <w:rPr>
            <w:rStyle w:val="-"/>
            <w:sz w:val="24"/>
            <w:szCs w:val="24"/>
            <w:lang w:val="en-US"/>
          </w:rPr>
          <w:t>gov</w:t>
        </w:r>
        <w:r>
          <w:rPr>
            <w:rStyle w:val="-"/>
            <w:sz w:val="24"/>
            <w:szCs w:val="24"/>
          </w:rPr>
          <w:t>.</w:t>
        </w:r>
        <w:r>
          <w:rPr>
            <w:rStyle w:val="-"/>
            <w:sz w:val="24"/>
            <w:szCs w:val="24"/>
            <w:lang w:val="en-US"/>
          </w:rPr>
          <w:t>gr</w:t>
        </w:r>
      </w:hyperlink>
      <w:r>
        <w:rPr>
          <w:rFonts w:cs="Arial"/>
          <w:sz w:val="24"/>
          <w:szCs w:val="24"/>
        </w:rPr>
        <w:t>), απ' όπου μέσω της διαδρομής:</w:t>
      </w:r>
      <w:r>
        <w:rPr>
          <w:rStyle w:val="24"/>
          <w:rFonts w:eastAsia="Arial"/>
          <w:sz w:val="24"/>
          <w:szCs w:val="24"/>
        </w:rPr>
        <w:t xml:space="preserve"> </w:t>
      </w:r>
      <w:r>
        <w:rPr>
          <w:rStyle w:val="24"/>
          <w:rFonts w:eastAsia="Arial"/>
          <w:b/>
          <w:sz w:val="24"/>
          <w:szCs w:val="24"/>
        </w:rPr>
        <w:t>Σύνδεσμοι  Ανεξάρτητες και άλλες αρχές  ΑΣΕΠ</w:t>
      </w:r>
      <w:r>
        <w:rPr>
          <w:rStyle w:val="25"/>
          <w:rFonts w:eastAsia="Arial"/>
          <w:bCs/>
          <w:sz w:val="24"/>
          <w:szCs w:val="24"/>
        </w:rPr>
        <w:t xml:space="preserve"> </w:t>
      </w:r>
      <w:r>
        <w:rPr>
          <w:rStyle w:val="25"/>
          <w:rFonts w:eastAsia="Arial"/>
          <w:b w:val="0"/>
          <w:bCs/>
          <w:sz w:val="24"/>
          <w:szCs w:val="24"/>
        </w:rPr>
        <w:t>θα</w:t>
      </w:r>
      <w:r>
        <w:rPr>
          <w:rFonts w:cs="Arial"/>
          <w:sz w:val="24"/>
          <w:szCs w:val="24"/>
        </w:rPr>
        <w:t xml:space="preserve"> οδηγηθούν στην κεντρική σελίδα του δικτυακού τόπου του ΑΣΕΠ και από εκεί θα έχουν πρόσβαση στα έντυπα μέσω της διαδρομής:</w:t>
      </w:r>
      <w:r>
        <w:rPr>
          <w:rStyle w:val="af1"/>
          <w:bCs w:val="0"/>
          <w:sz w:val="24"/>
          <w:szCs w:val="24"/>
        </w:rPr>
        <w:t xml:space="preserve"> Πολίτες</w:t>
      </w:r>
      <w:r>
        <w:rPr>
          <w:rStyle w:val="af1"/>
          <w:bCs w:val="0"/>
          <w:sz w:val="24"/>
          <w:szCs w:val="24"/>
        </w:rPr>
        <w:sym w:font="Symbol" w:char="F0AE"/>
      </w:r>
      <w:r>
        <w:rPr>
          <w:rStyle w:val="af1"/>
          <w:bCs w:val="0"/>
          <w:sz w:val="24"/>
          <w:szCs w:val="24"/>
        </w:rPr>
        <w:t xml:space="preserve"> Έντυπα – Διαδικασίες</w:t>
      </w:r>
      <w:r>
        <w:rPr>
          <w:rStyle w:val="af1"/>
          <w:bCs w:val="0"/>
          <w:sz w:val="24"/>
          <w:szCs w:val="24"/>
        </w:rPr>
        <w:sym w:font="Symbol" w:char="F0AE"/>
      </w:r>
      <w:r>
        <w:rPr>
          <w:rStyle w:val="af1"/>
          <w:bCs w:val="0"/>
          <w:sz w:val="24"/>
          <w:szCs w:val="24"/>
        </w:rPr>
        <w:t xml:space="preserve">  Διαγωνισμών Φορέων</w:t>
      </w:r>
      <w:r>
        <w:rPr>
          <w:rStyle w:val="af1"/>
          <w:bCs w:val="0"/>
          <w:sz w:val="24"/>
          <w:szCs w:val="24"/>
        </w:rPr>
        <w:sym w:font="Symbol" w:char="F0AE"/>
      </w:r>
      <w:r>
        <w:rPr>
          <w:rStyle w:val="af1"/>
          <w:bCs w:val="0"/>
          <w:sz w:val="24"/>
          <w:szCs w:val="24"/>
        </w:rPr>
        <w:t xml:space="preserve"> Ορ. Χρόνου ΣΟΧ.</w:t>
      </w:r>
    </w:p>
    <w:p w:rsidR="00CA0CEE" w:rsidRDefault="00CA0CEE" w:rsidP="00A852CF">
      <w:pPr>
        <w:pStyle w:val="a3"/>
        <w:ind w:left="0"/>
        <w:jc w:val="both"/>
        <w:rPr>
          <w:rFonts w:ascii="Arial" w:hAnsi="Arial" w:cs="Arial"/>
          <w:b/>
          <w:u w:val="single"/>
        </w:rPr>
      </w:pPr>
    </w:p>
    <w:p w:rsidR="00A852CF" w:rsidRPr="008778A2" w:rsidRDefault="00A852CF" w:rsidP="00A852CF">
      <w:pPr>
        <w:pStyle w:val="a3"/>
        <w:ind w:left="0"/>
        <w:jc w:val="both"/>
        <w:rPr>
          <w:rFonts w:ascii="Arial" w:hAnsi="Arial" w:cs="Arial"/>
          <w:b/>
          <w:sz w:val="24"/>
          <w:szCs w:val="24"/>
          <w:u w:val="single"/>
        </w:rPr>
      </w:pPr>
      <w:r w:rsidRPr="008778A2">
        <w:rPr>
          <w:rFonts w:ascii="Arial" w:hAnsi="Arial" w:cs="Arial"/>
          <w:b/>
          <w:sz w:val="24"/>
          <w:szCs w:val="24"/>
          <w:u w:val="single"/>
        </w:rPr>
        <w:t>ΚΕΦΑΛΑΙΟ ΤΡΙΤΟ:  Κατάταξη υποψηφίων</w:t>
      </w:r>
    </w:p>
    <w:p w:rsidR="00A852CF" w:rsidRDefault="00A852CF" w:rsidP="00A852CF">
      <w:pPr>
        <w:pStyle w:val="ac"/>
        <w:spacing w:line="240" w:lineRule="auto"/>
        <w:rPr>
          <w:rFonts w:ascii="Arial" w:hAnsi="Arial" w:cs="Arial"/>
          <w:i/>
          <w:sz w:val="24"/>
          <w:szCs w:val="24"/>
        </w:rPr>
      </w:pPr>
      <w:r>
        <w:rPr>
          <w:rFonts w:ascii="Arial" w:hAnsi="Arial" w:cs="Arial"/>
          <w:sz w:val="24"/>
          <w:szCs w:val="24"/>
        </w:rPr>
        <w:t xml:space="preserve">Αφού η υπηρεσία μας επεξεργαστεί τις αιτήσεις των υποψηφίων, τους κατατάσσει βάσει των κριτηρίων του άρθρου 21 του Ν. 2190/1994, όπως ισχύει, σε συνδυασμό με τα άρθρα: 63 του Ν. 4430/2016 και 107 του Ν. 4461/2017 </w:t>
      </w:r>
      <w:r>
        <w:rPr>
          <w:rFonts w:ascii="Arial" w:hAnsi="Arial" w:cs="Arial"/>
          <w:i/>
          <w:sz w:val="24"/>
          <w:szCs w:val="24"/>
        </w:rPr>
        <w:t xml:space="preserve">(χρόνος ανεργίας 4 μηνών, γονέας ανηλίκων τέκνων, βαθμός βασικού τίτλου σπουδών, συνολική ομοειδής με την εκάστοτε ειδικότητα εμπειρία έως 240 μήνες που αποκτήθηκε σε χώρους παροχής πρωτοβάθμιας ή δευτεροβάθμιας ή τριτοβάθμιας φροντίδας υγείας είτε στον ιδιωτικό είτε στο δημόσιο τομέα, αναπηρία υποψηφίου, αναπηρία συγγενικού ατόμου). </w:t>
      </w:r>
    </w:p>
    <w:p w:rsidR="00A852CF" w:rsidRDefault="00A852CF" w:rsidP="00A852CF">
      <w:pPr>
        <w:pStyle w:val="ac"/>
        <w:spacing w:line="240" w:lineRule="auto"/>
        <w:rPr>
          <w:rFonts w:ascii="Arial" w:hAnsi="Arial" w:cs="Arial"/>
          <w:sz w:val="24"/>
          <w:szCs w:val="24"/>
        </w:rPr>
      </w:pPr>
      <w:r>
        <w:rPr>
          <w:rFonts w:ascii="Arial" w:hAnsi="Arial" w:cs="Arial"/>
          <w:sz w:val="24"/>
          <w:szCs w:val="24"/>
        </w:rPr>
        <w:t xml:space="preserve">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rsidR="00A852CF" w:rsidRDefault="00A852CF" w:rsidP="00A852CF">
      <w:pPr>
        <w:pStyle w:val="ac"/>
        <w:spacing w:line="240" w:lineRule="auto"/>
        <w:rPr>
          <w:rFonts w:ascii="Arial" w:hAnsi="Arial" w:cs="Arial"/>
          <w:sz w:val="24"/>
          <w:szCs w:val="24"/>
        </w:rPr>
      </w:pPr>
      <w:r w:rsidRPr="00CA0CEE">
        <w:rPr>
          <w:rFonts w:ascii="Arial" w:hAnsi="Arial" w:cs="Arial"/>
          <w:b/>
          <w:sz w:val="24"/>
          <w:szCs w:val="24"/>
        </w:rPr>
        <w:t>1.</w:t>
      </w:r>
      <w:r>
        <w:rPr>
          <w:rFonts w:ascii="Arial" w:hAnsi="Arial" w:cs="Arial"/>
          <w:sz w:val="24"/>
          <w:szCs w:val="24"/>
        </w:rPr>
        <w:t xml:space="preserve">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(Α΄, Β΄ επικουρίας κ.ο.κ.)</w:t>
      </w:r>
      <w:r>
        <w:rPr>
          <w:rFonts w:ascii="Arial" w:hAnsi="Arial" w:cs="Arial"/>
          <w:sz w:val="24"/>
          <w:szCs w:val="24"/>
        </w:rPr>
        <w:t xml:space="preserve">. </w:t>
      </w:r>
    </w:p>
    <w:p w:rsidR="00A852CF" w:rsidRDefault="00A852CF" w:rsidP="00A852CF">
      <w:pPr>
        <w:pStyle w:val="ac"/>
        <w:spacing w:line="240" w:lineRule="auto"/>
        <w:rPr>
          <w:rFonts w:ascii="Arial" w:hAnsi="Arial" w:cs="Arial"/>
          <w:i/>
          <w:sz w:val="24"/>
          <w:szCs w:val="24"/>
        </w:rPr>
      </w:pPr>
      <w:r w:rsidRPr="00CA0CEE">
        <w:rPr>
          <w:rFonts w:ascii="Arial" w:hAnsi="Arial" w:cs="Arial"/>
          <w:b/>
          <w:sz w:val="24"/>
          <w:szCs w:val="24"/>
        </w:rPr>
        <w:t>2.</w:t>
      </w:r>
      <w:r>
        <w:rPr>
          <w:rFonts w:ascii="Arial" w:hAnsi="Arial" w:cs="Arial"/>
          <w:sz w:val="24"/>
          <w:szCs w:val="24"/>
        </w:rPr>
        <w:t xml:space="preserve"> 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w:t>
      </w:r>
      <w:r>
        <w:rPr>
          <w:rFonts w:ascii="Arial" w:hAnsi="Arial" w:cs="Arial"/>
          <w:i/>
          <w:sz w:val="24"/>
          <w:szCs w:val="24"/>
        </w:rPr>
        <w:t xml:space="preserve">(χρόνος ανεργίας 4 μηνών, γονέας ανηλίκων τέκνων, βαθμός βασικού τίτλου σπουδών, συνολική ομοειδής με την εκάστοτε ειδικότητα εμπειρία έως 240 μήνες που αποκτήθηκε σε χώρους παροχής πρωτοβάθμιας ή δευτεροβάθμιας ή τριτοβάθμιας φροντίδας υγείας είτε στον ιδιωτικό είτε στο δημόσιο τομέα, αναπηρία υποψηφίου, αναπηρία συγγενικού ατόμου). </w:t>
      </w:r>
    </w:p>
    <w:p w:rsidR="00A852CF" w:rsidRDefault="00A852CF" w:rsidP="00A852CF">
      <w:pPr>
        <w:pStyle w:val="ac"/>
        <w:spacing w:line="240" w:lineRule="auto"/>
        <w:rPr>
          <w:rFonts w:ascii="Arial" w:hAnsi="Arial" w:cs="Arial"/>
          <w:sz w:val="24"/>
          <w:szCs w:val="24"/>
        </w:rPr>
      </w:pPr>
      <w:r w:rsidRPr="00CA0CEE">
        <w:rPr>
          <w:rFonts w:ascii="Arial" w:hAnsi="Arial" w:cs="Arial"/>
          <w:b/>
          <w:sz w:val="24"/>
          <w:szCs w:val="24"/>
        </w:rPr>
        <w:t>3.</w:t>
      </w:r>
      <w:r>
        <w:rPr>
          <w:rFonts w:ascii="Arial" w:hAnsi="Arial" w:cs="Arial"/>
          <w:sz w:val="24"/>
          <w:szCs w:val="24"/>
        </w:rPr>
        <w:t xml:space="preserve">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(αριθμός ανηλίκων τέκνων)</w:t>
      </w:r>
      <w:r>
        <w:rPr>
          <w:rFonts w:ascii="Arial" w:hAnsi="Arial" w:cs="Arial"/>
          <w:sz w:val="24"/>
          <w:szCs w:val="24"/>
        </w:rPr>
        <w:t xml:space="preserve"> και ούτω καθεξής. Αν εξαντληθούν όλα τα κριτήρια, η σειρά μεταξύ των υποψηφίων καθορίζεται με δημόσια κλήρωση.</w:t>
      </w:r>
    </w:p>
    <w:p w:rsidR="00A852CF" w:rsidRDefault="00A852CF" w:rsidP="00A852CF">
      <w:pPr>
        <w:spacing w:line="247" w:lineRule="exact"/>
        <w:rPr>
          <w:sz w:val="20"/>
        </w:rPr>
      </w:pPr>
    </w:p>
    <w:p w:rsidR="00F67F8C" w:rsidRDefault="00F67F8C" w:rsidP="00A852CF">
      <w:pPr>
        <w:autoSpaceDE w:val="0"/>
        <w:autoSpaceDN w:val="0"/>
        <w:adjustRightInd w:val="0"/>
        <w:rPr>
          <w:rFonts w:ascii="Arial" w:hAnsi="Arial" w:cs="Arial"/>
          <w:b/>
          <w:bCs/>
          <w:sz w:val="22"/>
          <w:szCs w:val="22"/>
          <w:u w:val="single"/>
        </w:rPr>
      </w:pPr>
    </w:p>
    <w:p w:rsidR="00F67F8C" w:rsidRDefault="00F67F8C" w:rsidP="00A852CF">
      <w:pPr>
        <w:autoSpaceDE w:val="0"/>
        <w:autoSpaceDN w:val="0"/>
        <w:adjustRightInd w:val="0"/>
        <w:rPr>
          <w:rFonts w:ascii="Arial" w:hAnsi="Arial" w:cs="Arial"/>
          <w:b/>
          <w:bCs/>
          <w:sz w:val="22"/>
          <w:szCs w:val="22"/>
          <w:u w:val="single"/>
        </w:rPr>
      </w:pPr>
    </w:p>
    <w:p w:rsidR="00A852CF" w:rsidRDefault="00F67F8C" w:rsidP="00F67F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u w:val="single"/>
        </w:rPr>
      </w:pPr>
      <w:r>
        <w:rPr>
          <w:rFonts w:ascii="Arial" w:hAnsi="Arial" w:cs="Arial"/>
          <w:b/>
          <w:bCs/>
          <w:sz w:val="22"/>
          <w:szCs w:val="22"/>
          <w:u w:val="single"/>
        </w:rPr>
        <w:t>ΠΡΟΣΟΧΗ:</w:t>
      </w:r>
    </w:p>
    <w:p w:rsidR="00F67F8C" w:rsidRDefault="00F67F8C" w:rsidP="00967F7B">
      <w:pPr>
        <w:pBdr>
          <w:top w:val="single" w:sz="4" w:space="1" w:color="auto"/>
          <w:left w:val="single" w:sz="4" w:space="4" w:color="auto"/>
          <w:bottom w:val="single" w:sz="4" w:space="1" w:color="auto"/>
          <w:right w:val="single" w:sz="4" w:space="4" w:color="auto"/>
        </w:pBdr>
        <w:spacing w:before="320"/>
        <w:jc w:val="both"/>
        <w:rPr>
          <w:rFonts w:ascii="Arial" w:hAnsi="Arial" w:cs="Arial"/>
          <w:b/>
          <w:szCs w:val="24"/>
          <w:u w:val="single"/>
        </w:rPr>
      </w:pPr>
      <w:bookmarkStart w:id="0" w:name="bookmark5"/>
      <w:r>
        <w:rPr>
          <w:rFonts w:ascii="Arial" w:hAnsi="Arial" w:cs="Arial"/>
          <w:b/>
          <w:szCs w:val="24"/>
        </w:rPr>
        <w:t>Για όλες τις θέσεις προτάσσονται</w:t>
      </w:r>
      <w:r>
        <w:rPr>
          <w:rFonts w:ascii="Arial" w:hAnsi="Arial" w:cs="Arial"/>
          <w:szCs w:val="24"/>
        </w:rPr>
        <w:t xml:space="preserve"> των λοιπών υποψηφίων, ανεξάρτητα από το σύνολο των μονάδων που συγκεντρώνουν, </w:t>
      </w:r>
      <w:r>
        <w:rPr>
          <w:rFonts w:ascii="Arial" w:hAnsi="Arial" w:cs="Arial"/>
          <w:b/>
          <w:szCs w:val="24"/>
          <w:u w:val="single"/>
        </w:rPr>
        <w:t>οι μόνιμοι κάτοικοι των Δήμων του Νομού Φλώρινας,</w:t>
      </w:r>
      <w:r>
        <w:rPr>
          <w:rFonts w:ascii="Arial" w:hAnsi="Arial" w:cs="Arial"/>
          <w:szCs w:val="24"/>
        </w:rPr>
        <w:t xml:space="preserve"> όπου προκηρύσσονται οι ανωτέρω θέσεις (άρθρο ένατο παρ. 27 του Ν.4057/2012).</w:t>
      </w:r>
    </w:p>
    <w:p w:rsidR="00675961" w:rsidRDefault="00675961" w:rsidP="00A852CF">
      <w:pPr>
        <w:keepNext/>
        <w:keepLines/>
        <w:ind w:right="227"/>
        <w:jc w:val="both"/>
        <w:rPr>
          <w:rStyle w:val="23"/>
          <w:b/>
          <w:sz w:val="24"/>
          <w:szCs w:val="24"/>
        </w:rPr>
      </w:pPr>
    </w:p>
    <w:p w:rsidR="00675961" w:rsidRPr="00967F7B" w:rsidRDefault="00675961" w:rsidP="00A852CF">
      <w:pPr>
        <w:keepNext/>
        <w:keepLines/>
        <w:ind w:right="227"/>
        <w:jc w:val="both"/>
        <w:rPr>
          <w:rStyle w:val="23"/>
          <w:b/>
          <w:sz w:val="24"/>
          <w:szCs w:val="24"/>
        </w:rPr>
      </w:pPr>
    </w:p>
    <w:p w:rsidR="00A852CF" w:rsidRPr="008778A2" w:rsidRDefault="00A852CF" w:rsidP="00A852CF">
      <w:pPr>
        <w:keepNext/>
        <w:keepLines/>
        <w:ind w:right="227"/>
        <w:jc w:val="both"/>
        <w:rPr>
          <w:rStyle w:val="23"/>
          <w:sz w:val="24"/>
          <w:szCs w:val="24"/>
        </w:rPr>
      </w:pPr>
      <w:r w:rsidRPr="008778A2">
        <w:rPr>
          <w:rStyle w:val="23"/>
          <w:b/>
          <w:sz w:val="24"/>
          <w:szCs w:val="24"/>
        </w:rPr>
        <w:t>ΚΕΦΑΛΑΙΟ ΤΕΤΑΡΤΟ: Ανάρτηση πινάκων και υποβολή ενστάσεων</w:t>
      </w:r>
      <w:bookmarkEnd w:id="0"/>
    </w:p>
    <w:p w:rsidR="00A852CF" w:rsidRDefault="00A852CF" w:rsidP="00A852CF">
      <w:pPr>
        <w:pStyle w:val="5"/>
        <w:shd w:val="clear" w:color="auto" w:fill="auto"/>
        <w:spacing w:line="240" w:lineRule="auto"/>
        <w:ind w:right="227" w:firstLine="0"/>
        <w:rPr>
          <w:rFonts w:eastAsia="Times New Roman"/>
          <w:sz w:val="24"/>
          <w:szCs w:val="24"/>
        </w:rPr>
      </w:pP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Μετά την κατάρτιση των πινάκων, η υπηρεσία μας</w:t>
      </w:r>
      <w:r>
        <w:rPr>
          <w:rStyle w:val="af1"/>
          <w:bCs w:val="0"/>
          <w:sz w:val="24"/>
          <w:szCs w:val="24"/>
        </w:rPr>
        <w:t xml:space="preserve"> θα αναρτήσει, το αργότερο μέσα σε είκοσι (20) ημέρες από τη λήξη της προθεσμίας υποβολής των αιτήσεων συμμετοχής, τους πίνακες κατάταξης των υποψηφίων</w:t>
      </w:r>
      <w:r>
        <w:rPr>
          <w:rFonts w:cs="Arial"/>
          <w:sz w:val="24"/>
          <w:szCs w:val="24"/>
        </w:rPr>
        <w:t xml:space="preserve"> </w:t>
      </w:r>
      <w:r w:rsidR="00044401">
        <w:rPr>
          <w:rFonts w:cs="Arial"/>
          <w:sz w:val="24"/>
          <w:szCs w:val="24"/>
        </w:rPr>
        <w:t>στ</w:t>
      </w:r>
      <w:r w:rsidR="00044401">
        <w:rPr>
          <w:rFonts w:cs="Arial"/>
          <w:sz w:val="24"/>
          <w:szCs w:val="24"/>
          <w:lang w:val="el-GR"/>
        </w:rPr>
        <w:t>α</w:t>
      </w:r>
      <w:r w:rsidRPr="00E6287E">
        <w:rPr>
          <w:rFonts w:cs="Arial"/>
          <w:sz w:val="24"/>
          <w:szCs w:val="24"/>
        </w:rPr>
        <w:t xml:space="preserve"> κατ</w:t>
      </w:r>
      <w:r w:rsidR="00044401">
        <w:rPr>
          <w:rFonts w:cs="Arial"/>
          <w:sz w:val="24"/>
          <w:szCs w:val="24"/>
          <w:lang w:val="el-GR"/>
        </w:rPr>
        <w:t>αστήματα</w:t>
      </w:r>
      <w:r w:rsidRPr="00E6287E">
        <w:rPr>
          <w:rFonts w:cs="Arial"/>
          <w:sz w:val="24"/>
          <w:szCs w:val="24"/>
        </w:rPr>
        <w:t xml:space="preserve"> των γραφείων μας</w:t>
      </w:r>
      <w:r>
        <w:rPr>
          <w:rFonts w:cs="Arial"/>
          <w:sz w:val="24"/>
          <w:szCs w:val="24"/>
        </w:rPr>
        <w:t xml:space="preserve">, τους οποίους πρέπει να αποστείλει </w:t>
      </w:r>
      <w:r>
        <w:rPr>
          <w:rStyle w:val="af1"/>
          <w:bCs w:val="0"/>
          <w:sz w:val="24"/>
          <w:szCs w:val="24"/>
        </w:rPr>
        <w:t>άμεσα</w:t>
      </w:r>
      <w:r>
        <w:rPr>
          <w:rFonts w:cs="Arial"/>
          <w:sz w:val="24"/>
          <w:szCs w:val="24"/>
        </w:rPr>
        <w:t xml:space="preserve"> (εντός 5 ημερών από τη σύνταξή τους) για έλεγχο στο ΑΣΕΠ, ενώ θα συνταχθεί</w:t>
      </w:r>
      <w:r>
        <w:rPr>
          <w:rStyle w:val="af1"/>
          <w:bCs w:val="0"/>
          <w:sz w:val="24"/>
          <w:szCs w:val="24"/>
        </w:rPr>
        <w:t xml:space="preserve"> και σχετικό πρακτικό ανάρτησης</w:t>
      </w:r>
      <w:r>
        <w:rPr>
          <w:rFonts w:cs="Arial"/>
          <w:sz w:val="24"/>
          <w:szCs w:val="24"/>
        </w:rPr>
        <w:t xml:space="preserve"> (σύμφωνα με το άρθρο 21 παρ. 11 του Ν. 2190/1994 όπως ισχύει) το οποίο θα υπογραφεί από δύο (2) υπαλλήλους της υπηρεσίας. Το πρακτικό αυτό θα αποσταλεί </w:t>
      </w:r>
      <w:r>
        <w:rPr>
          <w:rStyle w:val="af1"/>
          <w:bCs w:val="0"/>
          <w:sz w:val="24"/>
          <w:szCs w:val="24"/>
        </w:rPr>
        <w:t>αυθημερόν</w:t>
      </w:r>
      <w:r>
        <w:rPr>
          <w:rFonts w:cs="Arial"/>
          <w:sz w:val="24"/>
          <w:szCs w:val="24"/>
        </w:rPr>
        <w:t xml:space="preserve"> στο ΑΣΕΠ είτε στο </w:t>
      </w:r>
      <w:r>
        <w:rPr>
          <w:rFonts w:cs="Arial"/>
          <w:sz w:val="24"/>
          <w:szCs w:val="24"/>
          <w:lang w:val="en-US"/>
        </w:rPr>
        <w:t>e</w:t>
      </w:r>
      <w:r>
        <w:rPr>
          <w:rFonts w:cs="Arial"/>
          <w:sz w:val="24"/>
          <w:szCs w:val="24"/>
        </w:rPr>
        <w:t>-</w:t>
      </w:r>
      <w:r>
        <w:rPr>
          <w:rFonts w:cs="Arial"/>
          <w:sz w:val="24"/>
          <w:szCs w:val="24"/>
          <w:lang w:val="en-US"/>
        </w:rPr>
        <w:t>mail</w:t>
      </w:r>
      <w:r>
        <w:rPr>
          <w:rFonts w:cs="Arial"/>
          <w:sz w:val="24"/>
          <w:szCs w:val="24"/>
        </w:rPr>
        <w:t xml:space="preserve">: </w:t>
      </w:r>
      <w:hyperlink r:id="rId11" w:history="1">
        <w:r>
          <w:rPr>
            <w:rStyle w:val="-"/>
            <w:b/>
            <w:bCs/>
            <w:sz w:val="24"/>
            <w:szCs w:val="24"/>
            <w:lang w:val="en-US"/>
          </w:rPr>
          <w:t>sox</w:t>
        </w:r>
        <w:r>
          <w:rPr>
            <w:rStyle w:val="-"/>
            <w:b/>
            <w:bCs/>
            <w:sz w:val="24"/>
            <w:szCs w:val="24"/>
          </w:rPr>
          <w:t>@</w:t>
        </w:r>
        <w:r>
          <w:rPr>
            <w:rStyle w:val="-"/>
            <w:b/>
            <w:bCs/>
            <w:sz w:val="24"/>
            <w:szCs w:val="24"/>
            <w:lang w:val="en-US"/>
          </w:rPr>
          <w:t>asep</w:t>
        </w:r>
        <w:r>
          <w:rPr>
            <w:rStyle w:val="-"/>
            <w:b/>
            <w:bCs/>
            <w:sz w:val="24"/>
            <w:szCs w:val="24"/>
          </w:rPr>
          <w:t>.</w:t>
        </w:r>
        <w:r>
          <w:rPr>
            <w:rStyle w:val="-"/>
            <w:b/>
            <w:bCs/>
            <w:sz w:val="24"/>
            <w:szCs w:val="24"/>
            <w:lang w:val="en-US"/>
          </w:rPr>
          <w:t>gr</w:t>
        </w:r>
      </w:hyperlink>
      <w:r>
        <w:rPr>
          <w:rFonts w:cs="Arial"/>
          <w:sz w:val="24"/>
          <w:szCs w:val="24"/>
        </w:rPr>
        <w:t xml:space="preserve"> είτε στο </w:t>
      </w:r>
      <w:r>
        <w:rPr>
          <w:rFonts w:cs="Arial"/>
          <w:sz w:val="24"/>
          <w:szCs w:val="24"/>
          <w:lang w:val="en-US"/>
        </w:rPr>
        <w:t>fax</w:t>
      </w:r>
      <w:r>
        <w:rPr>
          <w:rFonts w:cs="Arial"/>
          <w:sz w:val="24"/>
          <w:szCs w:val="24"/>
        </w:rPr>
        <w:t xml:space="preserve">: </w:t>
      </w:r>
      <w:r>
        <w:rPr>
          <w:rStyle w:val="af1"/>
          <w:bCs w:val="0"/>
          <w:sz w:val="24"/>
          <w:szCs w:val="24"/>
        </w:rPr>
        <w:t>210- 6467728</w:t>
      </w:r>
      <w:r>
        <w:rPr>
          <w:rFonts w:cs="Arial"/>
          <w:sz w:val="24"/>
          <w:szCs w:val="24"/>
        </w:rPr>
        <w:t xml:space="preserve"> ή</w:t>
      </w:r>
      <w:r>
        <w:rPr>
          <w:rStyle w:val="af1"/>
          <w:bCs w:val="0"/>
          <w:sz w:val="24"/>
          <w:szCs w:val="24"/>
        </w:rPr>
        <w:t xml:space="preserve"> 213 -1319188.</w:t>
      </w:r>
    </w:p>
    <w:p w:rsidR="00A852CF" w:rsidRDefault="00A852CF" w:rsidP="00A852CF">
      <w:pPr>
        <w:pStyle w:val="5"/>
        <w:shd w:val="clear" w:color="auto" w:fill="auto"/>
        <w:spacing w:line="240" w:lineRule="auto"/>
        <w:ind w:right="227" w:firstLine="0"/>
        <w:rPr>
          <w:rFonts w:cs="Arial"/>
          <w:sz w:val="24"/>
          <w:szCs w:val="24"/>
        </w:rPr>
      </w:pP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Κατά των πινάκων αυτών, επιτρέπεται στους ενδιαφερόμενους η άσκηση</w:t>
      </w:r>
      <w:r>
        <w:rPr>
          <w:rStyle w:val="af1"/>
          <w:bCs w:val="0"/>
          <w:sz w:val="24"/>
          <w:szCs w:val="24"/>
        </w:rPr>
        <w:t xml:space="preserve"> ένστασης,</w:t>
      </w:r>
      <w:r>
        <w:rPr>
          <w:rFonts w:cs="Arial"/>
          <w:sz w:val="24"/>
          <w:szCs w:val="24"/>
        </w:rPr>
        <w:t xml:space="preserve"> μέσα σε αποκλειστική</w:t>
      </w:r>
      <w:r>
        <w:rPr>
          <w:rStyle w:val="af1"/>
          <w:bCs w:val="0"/>
          <w:sz w:val="24"/>
          <w:szCs w:val="24"/>
        </w:rPr>
        <w:t xml:space="preserve"> προθεσμία δέκα (10) ημερών (υπολογιζόμενες ημερολογιακά),</w:t>
      </w:r>
      <w:r>
        <w:rPr>
          <w:rFonts w:cs="Arial"/>
          <w:sz w:val="24"/>
          <w:szCs w:val="24"/>
        </w:rPr>
        <w:t xml:space="preserve"> η οποία αρχίζει από την επόμενη ημέρα της ανάρτησής τους. Η ένσταση κατατίθεται ή αποστέλλεται με συστημένη επιστολή</w:t>
      </w:r>
      <w:r>
        <w:rPr>
          <w:rStyle w:val="af1"/>
          <w:bCs w:val="0"/>
          <w:sz w:val="24"/>
          <w:szCs w:val="24"/>
        </w:rPr>
        <w:t xml:space="preserve"> απευθείας στο ΑΣΕΠ</w:t>
      </w:r>
      <w:r>
        <w:rPr>
          <w:rFonts w:cs="Arial"/>
          <w:sz w:val="24"/>
          <w:szCs w:val="24"/>
        </w:rPr>
        <w:t xml:space="preserve"> (Πουλίου 6, Αθήνα, Τ.Θ. 14307, Τ.Κ. 11510) και, για να εξεταστεί, πρέπει να συνοδεύεται από αποδεικτικό καταβολής</w:t>
      </w:r>
      <w:r>
        <w:rPr>
          <w:rStyle w:val="af1"/>
          <w:bCs w:val="0"/>
          <w:sz w:val="24"/>
          <w:szCs w:val="24"/>
        </w:rPr>
        <w:t xml:space="preserve"> παραβόλου είκοσι ευρώ (20 €)</w:t>
      </w:r>
      <w:r>
        <w:rPr>
          <w:rFonts w:cs="Arial"/>
          <w:sz w:val="24"/>
          <w:szCs w:val="24"/>
        </w:rPr>
        <w:t>, που έχει εκδοθεί</w:t>
      </w:r>
      <w:r>
        <w:rPr>
          <w:rStyle w:val="af1"/>
          <w:bCs w:val="0"/>
          <w:sz w:val="24"/>
          <w:szCs w:val="24"/>
        </w:rPr>
        <w:t xml:space="preserve"> είτε</w:t>
      </w:r>
      <w:r>
        <w:rPr>
          <w:rFonts w:cs="Arial"/>
          <w:sz w:val="24"/>
          <w:szCs w:val="24"/>
        </w:rPr>
        <w:t xml:space="preserve"> μέσω της εφαρμογής του ηλεκτρονικού παραβόλου (</w:t>
      </w:r>
      <w:r>
        <w:rPr>
          <w:rFonts w:cs="Arial"/>
          <w:sz w:val="24"/>
          <w:szCs w:val="24"/>
          <w:lang w:val="en-US"/>
        </w:rPr>
        <w:t>e</w:t>
      </w:r>
      <w:r>
        <w:rPr>
          <w:rFonts w:cs="Arial"/>
          <w:sz w:val="24"/>
          <w:szCs w:val="24"/>
        </w:rPr>
        <w:t>-παράβολο), βλ. λογότυπο «ΗΛΕΚΤΡΟΝΙΚΟ ΠΑΡΑΒΟΛΟ» στον διαδικτυακό τόπο του ΑΣΕΠ (</w:t>
      </w:r>
      <w:hyperlink r:id="rId12" w:history="1">
        <w:r>
          <w:rPr>
            <w:rStyle w:val="-"/>
            <w:sz w:val="24"/>
            <w:szCs w:val="24"/>
            <w:lang w:val="en-US"/>
          </w:rPr>
          <w:t>www</w:t>
        </w:r>
        <w:r>
          <w:rPr>
            <w:rStyle w:val="-"/>
            <w:sz w:val="24"/>
            <w:szCs w:val="24"/>
          </w:rPr>
          <w:t>.</w:t>
        </w:r>
        <w:r>
          <w:rPr>
            <w:rStyle w:val="-"/>
            <w:sz w:val="24"/>
            <w:szCs w:val="24"/>
            <w:lang w:val="en-US"/>
          </w:rPr>
          <w:t>asep</w:t>
        </w:r>
        <w:r>
          <w:rPr>
            <w:rStyle w:val="-"/>
            <w:sz w:val="24"/>
            <w:szCs w:val="24"/>
          </w:rPr>
          <w:t>.</w:t>
        </w:r>
        <w:r>
          <w:rPr>
            <w:rStyle w:val="-"/>
            <w:sz w:val="24"/>
            <w:szCs w:val="24"/>
            <w:lang w:val="en-US"/>
          </w:rPr>
          <w:t>gr</w:t>
        </w:r>
      </w:hyperlink>
      <w:r>
        <w:rPr>
          <w:rFonts w:cs="Arial"/>
          <w:sz w:val="24"/>
          <w:szCs w:val="24"/>
        </w:rPr>
        <w:t xml:space="preserve">), </w:t>
      </w:r>
      <w:r>
        <w:rPr>
          <w:rStyle w:val="af1"/>
          <w:bCs w:val="0"/>
          <w:sz w:val="24"/>
          <w:szCs w:val="24"/>
        </w:rPr>
        <w:t>είτε</w:t>
      </w:r>
      <w:r>
        <w:rPr>
          <w:rFonts w:cs="Arial"/>
          <w:sz w:val="24"/>
          <w:szCs w:val="24"/>
        </w:rPr>
        <w:t xml:space="preserve"> από Δημόσια Οικονομική Υπηρεσία (Δ.Ο.Υ.). </w:t>
      </w:r>
      <w:r>
        <w:rPr>
          <w:rStyle w:val="40"/>
          <w:rFonts w:eastAsia="Arial"/>
          <w:sz w:val="24"/>
          <w:szCs w:val="24"/>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cs="Arial"/>
          <w:sz w:val="24"/>
          <w:szCs w:val="24"/>
        </w:rPr>
        <w:t>. Σε περίπτωση που η υποβληθείσα ένσταση γίνει δεκτή, το καταβληθέν ποσό επιστρέφεται στον ενιστάμενο.</w:t>
      </w: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Η υπηρεσία οφείλει να αποστείλει άμεσα στο ΑΣΕΠ φωτοαντίγραφα των αιτήσεων και των δικαιολογητικών των υποψηφίων που έχουν υποβάλει ένσταση κατά των πινάκων κατάταξης.</w:t>
      </w:r>
    </w:p>
    <w:p w:rsidR="00A852CF" w:rsidRDefault="00A852CF" w:rsidP="00A852CF">
      <w:pPr>
        <w:ind w:right="227"/>
        <w:jc w:val="both"/>
        <w:rPr>
          <w:rStyle w:val="22"/>
          <w:b/>
          <w:sz w:val="28"/>
          <w:szCs w:val="28"/>
        </w:rPr>
      </w:pPr>
    </w:p>
    <w:p w:rsidR="00A75CC4" w:rsidRDefault="00A75CC4" w:rsidP="00A852CF">
      <w:pPr>
        <w:ind w:right="227"/>
        <w:jc w:val="both"/>
        <w:rPr>
          <w:rStyle w:val="22"/>
          <w:b/>
          <w:sz w:val="24"/>
          <w:szCs w:val="24"/>
          <w:lang w:val="en-US"/>
        </w:rPr>
      </w:pPr>
    </w:p>
    <w:p w:rsidR="00A852CF" w:rsidRDefault="00A852CF" w:rsidP="00A852CF">
      <w:pPr>
        <w:ind w:right="227"/>
        <w:jc w:val="both"/>
        <w:rPr>
          <w:rStyle w:val="22"/>
          <w:b/>
          <w:sz w:val="24"/>
          <w:szCs w:val="24"/>
        </w:rPr>
      </w:pPr>
      <w:r w:rsidRPr="008778A2">
        <w:rPr>
          <w:rStyle w:val="22"/>
          <w:b/>
          <w:sz w:val="24"/>
          <w:szCs w:val="24"/>
        </w:rPr>
        <w:t>ΚΕΦΑΛΑΙΟ ΠΕΜΠΤΟ: Πρόσληψη</w:t>
      </w:r>
    </w:p>
    <w:p w:rsidR="00F628A6" w:rsidRPr="008778A2" w:rsidRDefault="00F628A6" w:rsidP="00A852CF">
      <w:pPr>
        <w:ind w:right="227"/>
        <w:jc w:val="both"/>
        <w:rPr>
          <w:szCs w:val="24"/>
        </w:rPr>
      </w:pP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Η υπηρεσία προσλαμβάνει το προσωπικό με σύμβαση εργασίας ιδιωτικού δικαίου ορισμένου χρόνου</w:t>
      </w:r>
      <w:r>
        <w:rPr>
          <w:rStyle w:val="af1"/>
          <w:bCs w:val="0"/>
          <w:sz w:val="24"/>
          <w:szCs w:val="24"/>
        </w:rPr>
        <w:t xml:space="preserve"> </w:t>
      </w:r>
      <w:r>
        <w:rPr>
          <w:rStyle w:val="af1"/>
          <w:bCs w:val="0"/>
          <w:sz w:val="24"/>
          <w:szCs w:val="24"/>
          <w:u w:val="single"/>
        </w:rPr>
        <w:t>από την υπογραφή της σύμβασης</w:t>
      </w:r>
      <w:r>
        <w:rPr>
          <w:rStyle w:val="af1"/>
          <w:bCs w:val="0"/>
          <w:sz w:val="24"/>
          <w:szCs w:val="24"/>
        </w:rPr>
        <w:t xml:space="preserve"> μετά</w:t>
      </w:r>
      <w:r>
        <w:rPr>
          <w:rFonts w:cs="Arial"/>
          <w:sz w:val="24"/>
          <w:szCs w:val="24"/>
        </w:rPr>
        <w:t xml:space="preserve"> την κατάρτιση και κύρωση των προσωρινών πινάκων κατάταξης των υποψηφίων με πράξη του αρμοδίου οργάνου διοίκησης του φορέα. Τυχόν </w:t>
      </w:r>
      <w:r>
        <w:rPr>
          <w:rStyle w:val="af1"/>
          <w:bCs w:val="0"/>
          <w:sz w:val="24"/>
          <w:szCs w:val="24"/>
        </w:rPr>
        <w:t>αναμόρφωση</w:t>
      </w:r>
      <w:r>
        <w:rPr>
          <w:rFonts w:cs="Arial"/>
          <w:sz w:val="24"/>
          <w:szCs w:val="24"/>
        </w:rPr>
        <w:t xml:space="preserve"> των πινάκων βάσει αυτεπάγγελτου ή κατ' ένσταση ελέγχου του ΑΣΕΠ που συνεπάγεται ανακατάταξη των υποψηφίων, εκτελείται</w:t>
      </w:r>
      <w:r>
        <w:rPr>
          <w:rStyle w:val="af1"/>
          <w:bCs w:val="0"/>
          <w:sz w:val="24"/>
          <w:szCs w:val="24"/>
        </w:rPr>
        <w:t xml:space="preserve"> υποχρεωτικά</w:t>
      </w:r>
      <w:r>
        <w:rPr>
          <w:rFonts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p>
    <w:p w:rsidR="00A852CF" w:rsidRDefault="00A852CF" w:rsidP="00A852CF">
      <w:pPr>
        <w:pStyle w:val="5"/>
        <w:shd w:val="clear" w:color="auto" w:fill="auto"/>
        <w:spacing w:line="240" w:lineRule="auto"/>
        <w:ind w:right="227" w:firstLine="0"/>
        <w:rPr>
          <w:rFonts w:cs="Arial"/>
          <w:sz w:val="24"/>
          <w:szCs w:val="24"/>
        </w:rPr>
      </w:pP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 xml:space="preserve">Προσληφθέντες οι οποίοι αποχωρούν πριν από τη λήξη της σύμβασής τους, </w:t>
      </w:r>
      <w:r>
        <w:rPr>
          <w:rStyle w:val="af1"/>
          <w:bCs w:val="0"/>
          <w:sz w:val="24"/>
          <w:szCs w:val="24"/>
        </w:rPr>
        <w:t>αντικαθίστανται</w:t>
      </w:r>
      <w:r>
        <w:rPr>
          <w:rFonts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A852CF" w:rsidRDefault="00A852CF" w:rsidP="00A852CF">
      <w:pPr>
        <w:pStyle w:val="5"/>
        <w:shd w:val="clear" w:color="auto" w:fill="auto"/>
        <w:spacing w:line="240" w:lineRule="auto"/>
        <w:ind w:right="227" w:firstLine="0"/>
        <w:rPr>
          <w:rFonts w:cs="Arial"/>
          <w:sz w:val="24"/>
          <w:szCs w:val="24"/>
        </w:rPr>
      </w:pPr>
    </w:p>
    <w:p w:rsidR="00A852CF" w:rsidRDefault="00A852CF" w:rsidP="00A852CF">
      <w:pPr>
        <w:pStyle w:val="5"/>
        <w:shd w:val="clear" w:color="auto" w:fill="auto"/>
        <w:spacing w:line="240" w:lineRule="auto"/>
        <w:ind w:right="227" w:firstLine="0"/>
        <w:rPr>
          <w:rFonts w:cs="Arial"/>
          <w:sz w:val="24"/>
          <w:szCs w:val="24"/>
        </w:rPr>
      </w:pPr>
      <w:r>
        <w:rPr>
          <w:rFonts w:cs="Arial"/>
          <w:sz w:val="24"/>
          <w:szCs w:val="24"/>
        </w:rPr>
        <w:t>Σε κάθε περίπτωση, οι υποψήφιοι που προσλαμβάνονται είτε κατόπιν αναμόρφωσης των πινάκων από το ΑΣΕΠ είτε λόγω αντικατάστασης αποχωρούντων υποψηφίων, απασχολούνται για το</w:t>
      </w:r>
      <w:r>
        <w:rPr>
          <w:rStyle w:val="af1"/>
          <w:bCs w:val="0"/>
          <w:sz w:val="24"/>
          <w:szCs w:val="24"/>
        </w:rPr>
        <w:t xml:space="preserve"> υπολειπόμενο, </w:t>
      </w:r>
      <w:r>
        <w:rPr>
          <w:rFonts w:cs="Arial"/>
          <w:sz w:val="24"/>
          <w:szCs w:val="24"/>
        </w:rPr>
        <w:t>κατά περίπτωση, χρονικό διάστημα και μέχρι συμπληρώσεως της</w:t>
      </w:r>
      <w:r>
        <w:rPr>
          <w:rStyle w:val="af1"/>
          <w:bCs w:val="0"/>
          <w:sz w:val="24"/>
          <w:szCs w:val="24"/>
        </w:rPr>
        <w:t xml:space="preserve"> εγκεκριμένης διάρκειας</w:t>
      </w:r>
      <w:r>
        <w:rPr>
          <w:rFonts w:cs="Arial"/>
          <w:sz w:val="24"/>
          <w:szCs w:val="24"/>
        </w:rPr>
        <w:t xml:space="preserve"> της σύμβασης εργασίας ορισμένου χρόνου.</w:t>
      </w:r>
    </w:p>
    <w:p w:rsidR="00A852CF" w:rsidRDefault="00A852CF" w:rsidP="00A852CF">
      <w:pPr>
        <w:pStyle w:val="5"/>
        <w:shd w:val="clear" w:color="auto" w:fill="auto"/>
        <w:spacing w:line="240" w:lineRule="auto"/>
        <w:ind w:right="227" w:firstLine="0"/>
        <w:rPr>
          <w:rFonts w:cs="Arial"/>
          <w:sz w:val="24"/>
          <w:szCs w:val="24"/>
        </w:rPr>
      </w:pPr>
    </w:p>
    <w:p w:rsidR="003E3FA5" w:rsidRDefault="00A852CF" w:rsidP="00A852CF">
      <w:pPr>
        <w:pStyle w:val="5"/>
        <w:pBdr>
          <w:top w:val="single" w:sz="4" w:space="1" w:color="auto"/>
          <w:left w:val="single" w:sz="4" w:space="4" w:color="auto"/>
          <w:bottom w:val="single" w:sz="4" w:space="1" w:color="auto"/>
          <w:right w:val="single" w:sz="4" w:space="10" w:color="auto"/>
        </w:pBdr>
        <w:shd w:val="clear" w:color="auto" w:fill="auto"/>
        <w:spacing w:line="240" w:lineRule="auto"/>
        <w:ind w:right="227" w:firstLine="0"/>
        <w:rPr>
          <w:rFonts w:cs="Arial"/>
          <w:b/>
          <w:sz w:val="24"/>
          <w:szCs w:val="24"/>
          <w:lang w:val="en-US"/>
        </w:rPr>
      </w:pPr>
      <w:r>
        <w:rPr>
          <w:rFonts w:cs="Arial"/>
          <w:b/>
          <w:sz w:val="24"/>
          <w:szCs w:val="24"/>
        </w:rPr>
        <w:t>ΑΝΑΠΟΣΠΑΣΤΟ ΤΜΗΜΑ της παρούσας ανακοίνωσης αποτελεί και το</w:t>
      </w:r>
      <w:r>
        <w:rPr>
          <w:rFonts w:cs="Arial"/>
          <w:b/>
          <w:iCs/>
        </w:rPr>
        <w:t xml:space="preserve"> </w:t>
      </w:r>
      <w:r>
        <w:rPr>
          <w:rFonts w:cs="Arial"/>
          <w:b/>
          <w:iCs/>
          <w:sz w:val="24"/>
          <w:szCs w:val="24"/>
        </w:rPr>
        <w:t>«Παράρτημα ανακοινώσεων Συμβάσεων εργασίας Ορισμένου Χρόνου (ΣΟΧ)»</w:t>
      </w:r>
      <w:r>
        <w:rPr>
          <w:rFonts w:cs="Arial"/>
          <w:b/>
          <w:sz w:val="24"/>
          <w:szCs w:val="24"/>
        </w:rPr>
        <w:t xml:space="preserve"> με σήμανση έκδοσης «31-3-2017», ''για την αντιμετώπιση απρόβλεπτων και επειγουσών περιστάσεων για ανάγκες καθαριότητας ή εστίασης ή σίτισης ή φύλαξης (άρθρα: 21 του Ν. 2190/1994, όπως ισχύει, 63 του Ν. 4430/2016 και 107 του Ν.4461/2017)'', το οποίο περιλαμβάνει: i) οδηγίες για τη συμπλήρωση της αίτησης-υπεύθυνης δήλωσης με κωδικό</w:t>
      </w:r>
      <w:r>
        <w:rPr>
          <w:rFonts w:cs="Arial"/>
          <w:b/>
          <w:smallCaps/>
        </w:rPr>
        <w:t xml:space="preserve"> </w:t>
      </w:r>
      <w:r>
        <w:rPr>
          <w:rFonts w:cs="Arial"/>
          <w:b/>
          <w:smallCaps/>
          <w:sz w:val="24"/>
          <w:szCs w:val="24"/>
        </w:rPr>
        <w:t>εντυπο ασεπ</w:t>
      </w:r>
      <w:r>
        <w:rPr>
          <w:rFonts w:cs="Arial"/>
          <w:b/>
          <w:sz w:val="24"/>
          <w:szCs w:val="24"/>
        </w:rPr>
        <w:t xml:space="preserve"> ΣΟΧ.7,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ii) τα δικαιολογητικά που απαιτούνται για την έγκυρη συμμετοχή τους στη διαδικασία επιλογής. </w:t>
      </w:r>
    </w:p>
    <w:p w:rsidR="00A852CF" w:rsidRDefault="00A852CF" w:rsidP="00A852CF">
      <w:pPr>
        <w:pStyle w:val="5"/>
        <w:pBdr>
          <w:top w:val="single" w:sz="4" w:space="1" w:color="auto"/>
          <w:left w:val="single" w:sz="4" w:space="4" w:color="auto"/>
          <w:bottom w:val="single" w:sz="4" w:space="1" w:color="auto"/>
          <w:right w:val="single" w:sz="4" w:space="10" w:color="auto"/>
        </w:pBdr>
        <w:shd w:val="clear" w:color="auto" w:fill="auto"/>
        <w:spacing w:line="240" w:lineRule="auto"/>
        <w:ind w:right="227" w:firstLine="0"/>
        <w:rPr>
          <w:rFonts w:cs="Arial"/>
          <w:b/>
          <w:sz w:val="24"/>
          <w:szCs w:val="24"/>
        </w:rPr>
      </w:pPr>
      <w:r>
        <w:rPr>
          <w:rFonts w:cs="Arial"/>
          <w:b/>
          <w:sz w:val="24"/>
          <w:szCs w:val="24"/>
        </w:rPr>
        <w:t>Οι ενδιαφερόμενοι μπορούν να έχουν πρόσβαση στο Παράρτημα αυτό, μέσω του δικτυακού τόπου του ΑΣΕΠ (</w:t>
      </w:r>
      <w:hyperlink r:id="rId13" w:history="1">
        <w:r>
          <w:rPr>
            <w:rStyle w:val="-"/>
            <w:rFonts w:cs="Arial"/>
            <w:b/>
          </w:rPr>
          <w:t>www.asep.gr</w:t>
        </w:r>
      </w:hyperlink>
      <w:r>
        <w:rPr>
          <w:rFonts w:cs="Arial"/>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Style w:val="af1"/>
          <w:bCs w:val="0"/>
          <w:sz w:val="24"/>
          <w:szCs w:val="24"/>
        </w:rPr>
        <w:sym w:font="Symbol" w:char="F0AE"/>
      </w:r>
      <w:r>
        <w:rPr>
          <w:rStyle w:val="af1"/>
          <w:bCs w:val="0"/>
          <w:sz w:val="24"/>
          <w:szCs w:val="24"/>
        </w:rPr>
        <w:t xml:space="preserve"> </w:t>
      </w:r>
      <w:r>
        <w:rPr>
          <w:rFonts w:cs="Arial"/>
          <w:b/>
          <w:sz w:val="24"/>
          <w:szCs w:val="24"/>
        </w:rPr>
        <w:t>Πολίτες</w:t>
      </w:r>
      <w:r>
        <w:rPr>
          <w:rStyle w:val="af1"/>
          <w:bCs w:val="0"/>
          <w:sz w:val="24"/>
          <w:szCs w:val="24"/>
        </w:rPr>
        <w:sym w:font="Symbol" w:char="F0AE"/>
      </w:r>
      <w:r>
        <w:rPr>
          <w:rFonts w:cs="Arial"/>
          <w:b/>
          <w:sz w:val="24"/>
          <w:szCs w:val="24"/>
        </w:rPr>
        <w:t xml:space="preserve"> Έντυπα-Διαδικασίες </w:t>
      </w:r>
      <w:r>
        <w:rPr>
          <w:rStyle w:val="af1"/>
          <w:bCs w:val="0"/>
          <w:sz w:val="24"/>
          <w:szCs w:val="24"/>
        </w:rPr>
        <w:sym w:font="Symbol" w:char="F0AE"/>
      </w:r>
      <w:r>
        <w:rPr>
          <w:rStyle w:val="af1"/>
          <w:bCs w:val="0"/>
          <w:sz w:val="24"/>
          <w:szCs w:val="24"/>
        </w:rPr>
        <w:t xml:space="preserve"> </w:t>
      </w:r>
      <w:r>
        <w:rPr>
          <w:rFonts w:cs="Arial"/>
          <w:b/>
          <w:sz w:val="24"/>
          <w:szCs w:val="24"/>
        </w:rPr>
        <w:t xml:space="preserve">Διαγωνισμών φορέων </w:t>
      </w:r>
      <w:r>
        <w:rPr>
          <w:rStyle w:val="af1"/>
          <w:bCs w:val="0"/>
          <w:sz w:val="24"/>
          <w:szCs w:val="24"/>
        </w:rPr>
        <w:sym w:font="Symbol" w:char="F0AE"/>
      </w:r>
      <w:r>
        <w:rPr>
          <w:rFonts w:cs="Arial"/>
          <w:b/>
          <w:sz w:val="24"/>
          <w:szCs w:val="24"/>
        </w:rPr>
        <w:t xml:space="preserve"> Ορ. Χρόνου ΣΟΧ.</w:t>
      </w:r>
    </w:p>
    <w:p w:rsidR="00F628A6" w:rsidRDefault="00A852CF" w:rsidP="00A852CF">
      <w:pPr>
        <w:rPr>
          <w:lang w:val="en-US"/>
        </w:rPr>
      </w:pPr>
      <w:r>
        <w:rPr>
          <w:rFonts w:ascii="Arial" w:hAnsi="Arial" w:cs="Arial"/>
          <w:b/>
          <w:bCs/>
          <w:szCs w:val="24"/>
        </w:rPr>
        <w:t xml:space="preserve">                                                                                    </w:t>
      </w:r>
      <w:r>
        <w:rPr>
          <w:rFonts w:ascii="Arial" w:hAnsi="Arial" w:cs="Arial"/>
          <w:szCs w:val="24"/>
        </w:rPr>
        <w:t xml:space="preserve">     </w:t>
      </w:r>
      <w:r>
        <w:t xml:space="preserve">     </w:t>
      </w:r>
    </w:p>
    <w:p w:rsidR="00A75CC4" w:rsidRDefault="00A75CC4" w:rsidP="00A852CF">
      <w:pPr>
        <w:rPr>
          <w:lang w:val="en-US"/>
        </w:rPr>
      </w:pPr>
    </w:p>
    <w:p w:rsidR="00A75CC4" w:rsidRPr="00A75CC4" w:rsidRDefault="00A75CC4" w:rsidP="00A852CF">
      <w:pPr>
        <w:rPr>
          <w:lang w:val="en-US"/>
        </w:rPr>
      </w:pPr>
    </w:p>
    <w:p w:rsidR="00F628A6" w:rsidRDefault="00F628A6" w:rsidP="00A852CF"/>
    <w:p w:rsidR="00F628A6" w:rsidRDefault="00F628A6" w:rsidP="00F628A6">
      <w:pPr>
        <w:widowControl w:val="0"/>
        <w:autoSpaceDE w:val="0"/>
        <w:autoSpaceDN w:val="0"/>
        <w:adjustRightInd w:val="0"/>
        <w:rPr>
          <w:rFonts w:ascii="Arial" w:hAnsi="Arial" w:cs="Arial"/>
        </w:rPr>
      </w:pPr>
      <w:r>
        <w:rPr>
          <w:rFonts w:ascii="Arial" w:hAnsi="Arial" w:cs="Arial"/>
          <w:b/>
        </w:rPr>
        <w:t xml:space="preserve">                                                                                    Ο ΔΙΟΙΚΗΤΗΣ ΤΟΥ Γ.Ν. ΦΛΩΡΙΝΑΣ</w:t>
      </w:r>
      <w:r>
        <w:rPr>
          <w:rFonts w:ascii="Arial" w:hAnsi="Arial" w:cs="Arial"/>
          <w:b/>
        </w:rPr>
        <w:tab/>
        <w:t xml:space="preserve">                                                                                                                                                  </w:t>
      </w:r>
    </w:p>
    <w:p w:rsidR="00F628A6" w:rsidRDefault="00F628A6" w:rsidP="00F628A6">
      <w:pPr>
        <w:widowControl w:val="0"/>
        <w:autoSpaceDE w:val="0"/>
        <w:autoSpaceDN w:val="0"/>
        <w:adjustRightInd w:val="0"/>
        <w:spacing w:line="200" w:lineRule="exact"/>
        <w:rPr>
          <w:rFonts w:ascii="Arial" w:hAnsi="Arial" w:cs="Arial"/>
          <w:b/>
        </w:rPr>
      </w:pPr>
      <w:r>
        <w:rPr>
          <w:rFonts w:ascii="Arial" w:hAnsi="Arial" w:cs="Arial"/>
          <w:b/>
        </w:rPr>
        <w:t xml:space="preserve">                                                                                                  Γεώργιος Χιωτίδης                                           </w:t>
      </w:r>
    </w:p>
    <w:p w:rsidR="00A852CF" w:rsidRDefault="00A852CF" w:rsidP="00A852CF">
      <w:pPr>
        <w:rPr>
          <w:rFonts w:ascii="Arial" w:hAnsi="Arial" w:cs="Arial"/>
          <w:szCs w:val="24"/>
        </w:rPr>
      </w:pPr>
      <w:r>
        <w:t xml:space="preserve">                                                                                                </w:t>
      </w:r>
    </w:p>
    <w:sectPr w:rsidR="00A852CF" w:rsidSect="00235C57">
      <w:headerReference w:type="default" r:id="rId14"/>
      <w:footerReference w:type="even" r:id="rId15"/>
      <w:footerReference w:type="default" r:id="rId16"/>
      <w:pgSz w:w="11906" w:h="16838" w:code="9"/>
      <w:pgMar w:top="993"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35" w:rsidRDefault="00182135">
      <w:r>
        <w:separator/>
      </w:r>
    </w:p>
  </w:endnote>
  <w:endnote w:type="continuationSeparator" w:id="1">
    <w:p w:rsidR="00182135" w:rsidRDefault="00182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5" w:rsidRPr="00A03E1D" w:rsidRDefault="00597ED5">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597ED5" w:rsidRPr="00A03E1D" w:rsidRDefault="00597ED5">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5" w:rsidRPr="00005406" w:rsidRDefault="00597ED5"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182135">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182135">
      <w:rPr>
        <w:rStyle w:val="a6"/>
        <w:rFonts w:ascii="Arial" w:hAnsi="Arial"/>
        <w:noProof/>
        <w:sz w:val="20"/>
      </w:rPr>
      <w:t>1</w:t>
    </w:r>
    <w:r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35" w:rsidRDefault="00182135">
      <w:r>
        <w:separator/>
      </w:r>
    </w:p>
  </w:footnote>
  <w:footnote w:type="continuationSeparator" w:id="1">
    <w:p w:rsidR="00182135" w:rsidRDefault="00182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5" w:rsidRPr="00BC19DF" w:rsidRDefault="00597ED5" w:rsidP="008F54F9">
    <w:pPr>
      <w:pStyle w:val="a4"/>
      <w:jc w:val="right"/>
      <w:rPr>
        <w:rFonts w:ascii="Arial" w:hAnsi="Arial" w:cs="Arial"/>
        <w:b/>
        <w:color w:val="808080"/>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0C38"/>
    <w:multiLevelType w:val="hybridMultilevel"/>
    <w:tmpl w:val="6F14DB42"/>
    <w:lvl w:ilvl="0" w:tplc="221E31E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A6C0F60"/>
    <w:multiLevelType w:val="hybridMultilevel"/>
    <w:tmpl w:val="CF4E86D2"/>
    <w:lvl w:ilvl="0" w:tplc="1ED88904">
      <w:numFmt w:val="bullet"/>
      <w:lvlText w:val=""/>
      <w:lvlJc w:val="left"/>
      <w:pPr>
        <w:ind w:left="1080" w:hanging="360"/>
      </w:pPr>
      <w:rPr>
        <w:rFonts w:ascii="Symbol" w:eastAsia="Times New Roman" w:hAnsi="Symbol" w:cs="Arial" w:hint="default"/>
        <w:i/>
        <w:sz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7636AF4"/>
    <w:multiLevelType w:val="hybridMultilevel"/>
    <w:tmpl w:val="3A88C58C"/>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479E2C89"/>
    <w:multiLevelType w:val="hybridMultilevel"/>
    <w:tmpl w:val="EBEA153A"/>
    <w:lvl w:ilvl="0" w:tplc="72583B5E">
      <w:numFmt w:val="bullet"/>
      <w:lvlText w:val=""/>
      <w:lvlJc w:val="left"/>
      <w:pPr>
        <w:ind w:left="720" w:hanging="360"/>
      </w:pPr>
      <w:rPr>
        <w:rFonts w:ascii="Symbol" w:eastAsia="Times New Roman" w:hAnsi="Symbol" w:cs="Arial" w:hint="default"/>
        <w:i/>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A77FA8"/>
    <w:rsid w:val="00000078"/>
    <w:rsid w:val="000004AE"/>
    <w:rsid w:val="000017BA"/>
    <w:rsid w:val="000042CE"/>
    <w:rsid w:val="00005406"/>
    <w:rsid w:val="0000619F"/>
    <w:rsid w:val="00010BCD"/>
    <w:rsid w:val="000113A7"/>
    <w:rsid w:val="00011BDA"/>
    <w:rsid w:val="00013D52"/>
    <w:rsid w:val="00013DAE"/>
    <w:rsid w:val="000144EB"/>
    <w:rsid w:val="000148CE"/>
    <w:rsid w:val="00017745"/>
    <w:rsid w:val="00017A85"/>
    <w:rsid w:val="00017FE6"/>
    <w:rsid w:val="000201C4"/>
    <w:rsid w:val="0002054D"/>
    <w:rsid w:val="000208CF"/>
    <w:rsid w:val="000217B3"/>
    <w:rsid w:val="0002432C"/>
    <w:rsid w:val="00025663"/>
    <w:rsid w:val="000256E6"/>
    <w:rsid w:val="00027333"/>
    <w:rsid w:val="00027BFC"/>
    <w:rsid w:val="00030EB4"/>
    <w:rsid w:val="000310E1"/>
    <w:rsid w:val="00031451"/>
    <w:rsid w:val="00032E79"/>
    <w:rsid w:val="00034EF8"/>
    <w:rsid w:val="00036369"/>
    <w:rsid w:val="00036FA5"/>
    <w:rsid w:val="00037C80"/>
    <w:rsid w:val="00037D94"/>
    <w:rsid w:val="000423A0"/>
    <w:rsid w:val="00042E03"/>
    <w:rsid w:val="00044401"/>
    <w:rsid w:val="00045628"/>
    <w:rsid w:val="00046678"/>
    <w:rsid w:val="000471DE"/>
    <w:rsid w:val="00047CFF"/>
    <w:rsid w:val="00047FB4"/>
    <w:rsid w:val="0005121D"/>
    <w:rsid w:val="00052EBB"/>
    <w:rsid w:val="000530DC"/>
    <w:rsid w:val="00053238"/>
    <w:rsid w:val="000552E8"/>
    <w:rsid w:val="000557A5"/>
    <w:rsid w:val="000637E9"/>
    <w:rsid w:val="000657CB"/>
    <w:rsid w:val="000664BC"/>
    <w:rsid w:val="00066D4F"/>
    <w:rsid w:val="00067269"/>
    <w:rsid w:val="000673C2"/>
    <w:rsid w:val="00067821"/>
    <w:rsid w:val="000707E2"/>
    <w:rsid w:val="00071C9F"/>
    <w:rsid w:val="0007295A"/>
    <w:rsid w:val="00072A82"/>
    <w:rsid w:val="000732D7"/>
    <w:rsid w:val="0007497B"/>
    <w:rsid w:val="00075E78"/>
    <w:rsid w:val="00076512"/>
    <w:rsid w:val="00080A07"/>
    <w:rsid w:val="00080C38"/>
    <w:rsid w:val="0008353C"/>
    <w:rsid w:val="00084A03"/>
    <w:rsid w:val="0008678F"/>
    <w:rsid w:val="00087127"/>
    <w:rsid w:val="00091AD5"/>
    <w:rsid w:val="000932F3"/>
    <w:rsid w:val="00093516"/>
    <w:rsid w:val="0009588D"/>
    <w:rsid w:val="000958FD"/>
    <w:rsid w:val="0009598F"/>
    <w:rsid w:val="000A116E"/>
    <w:rsid w:val="000A2559"/>
    <w:rsid w:val="000A2CFA"/>
    <w:rsid w:val="000A607E"/>
    <w:rsid w:val="000B1647"/>
    <w:rsid w:val="000B1EE5"/>
    <w:rsid w:val="000B2891"/>
    <w:rsid w:val="000B492C"/>
    <w:rsid w:val="000B49BC"/>
    <w:rsid w:val="000B5C5D"/>
    <w:rsid w:val="000B719C"/>
    <w:rsid w:val="000B7F5B"/>
    <w:rsid w:val="000B7FFC"/>
    <w:rsid w:val="000C0AF0"/>
    <w:rsid w:val="000C0FB1"/>
    <w:rsid w:val="000C1765"/>
    <w:rsid w:val="000C17F3"/>
    <w:rsid w:val="000C1EBA"/>
    <w:rsid w:val="000C2FAD"/>
    <w:rsid w:val="000C346E"/>
    <w:rsid w:val="000C38B6"/>
    <w:rsid w:val="000C4EF6"/>
    <w:rsid w:val="000C50D9"/>
    <w:rsid w:val="000D0B68"/>
    <w:rsid w:val="000D0CA3"/>
    <w:rsid w:val="000D206D"/>
    <w:rsid w:val="000D4CC1"/>
    <w:rsid w:val="000D4F30"/>
    <w:rsid w:val="000D60F6"/>
    <w:rsid w:val="000D69F2"/>
    <w:rsid w:val="000E107B"/>
    <w:rsid w:val="000E4693"/>
    <w:rsid w:val="000E57E6"/>
    <w:rsid w:val="000F4743"/>
    <w:rsid w:val="000F475F"/>
    <w:rsid w:val="000F4850"/>
    <w:rsid w:val="000F5410"/>
    <w:rsid w:val="000F5EFA"/>
    <w:rsid w:val="00100054"/>
    <w:rsid w:val="001017BB"/>
    <w:rsid w:val="00103D2C"/>
    <w:rsid w:val="001056EB"/>
    <w:rsid w:val="00106A7B"/>
    <w:rsid w:val="0010714C"/>
    <w:rsid w:val="001109E4"/>
    <w:rsid w:val="00110D89"/>
    <w:rsid w:val="00110E16"/>
    <w:rsid w:val="00112756"/>
    <w:rsid w:val="00113676"/>
    <w:rsid w:val="00115BFE"/>
    <w:rsid w:val="001168A4"/>
    <w:rsid w:val="00116AB6"/>
    <w:rsid w:val="00117078"/>
    <w:rsid w:val="00120BED"/>
    <w:rsid w:val="00121454"/>
    <w:rsid w:val="001222A8"/>
    <w:rsid w:val="0012373F"/>
    <w:rsid w:val="00123EF4"/>
    <w:rsid w:val="001246CF"/>
    <w:rsid w:val="0012559E"/>
    <w:rsid w:val="0012597F"/>
    <w:rsid w:val="00125FDA"/>
    <w:rsid w:val="00126873"/>
    <w:rsid w:val="00126B06"/>
    <w:rsid w:val="00127492"/>
    <w:rsid w:val="00127C12"/>
    <w:rsid w:val="00127C6A"/>
    <w:rsid w:val="00130349"/>
    <w:rsid w:val="00130DBA"/>
    <w:rsid w:val="001311D1"/>
    <w:rsid w:val="00131B0A"/>
    <w:rsid w:val="00135E25"/>
    <w:rsid w:val="00135E34"/>
    <w:rsid w:val="001361FD"/>
    <w:rsid w:val="00136AD5"/>
    <w:rsid w:val="00137337"/>
    <w:rsid w:val="001409D5"/>
    <w:rsid w:val="00140D77"/>
    <w:rsid w:val="001412D9"/>
    <w:rsid w:val="001429FE"/>
    <w:rsid w:val="001457A7"/>
    <w:rsid w:val="001467DF"/>
    <w:rsid w:val="00147328"/>
    <w:rsid w:val="00147969"/>
    <w:rsid w:val="00147F26"/>
    <w:rsid w:val="00150300"/>
    <w:rsid w:val="00152E62"/>
    <w:rsid w:val="001548D6"/>
    <w:rsid w:val="00154CAD"/>
    <w:rsid w:val="0015646C"/>
    <w:rsid w:val="00157BF8"/>
    <w:rsid w:val="00161211"/>
    <w:rsid w:val="001621A3"/>
    <w:rsid w:val="0016445E"/>
    <w:rsid w:val="001648B2"/>
    <w:rsid w:val="00164FF8"/>
    <w:rsid w:val="00165884"/>
    <w:rsid w:val="00166CAF"/>
    <w:rsid w:val="00167291"/>
    <w:rsid w:val="00170FA7"/>
    <w:rsid w:val="00171F86"/>
    <w:rsid w:val="0017237C"/>
    <w:rsid w:val="00173386"/>
    <w:rsid w:val="001747DF"/>
    <w:rsid w:val="001808BF"/>
    <w:rsid w:val="0018194B"/>
    <w:rsid w:val="00182135"/>
    <w:rsid w:val="001857F9"/>
    <w:rsid w:val="00185B70"/>
    <w:rsid w:val="00186C02"/>
    <w:rsid w:val="00186EB2"/>
    <w:rsid w:val="001902BF"/>
    <w:rsid w:val="00190A41"/>
    <w:rsid w:val="00193958"/>
    <w:rsid w:val="001948FD"/>
    <w:rsid w:val="0019672B"/>
    <w:rsid w:val="001A0C94"/>
    <w:rsid w:val="001A10EA"/>
    <w:rsid w:val="001A12E0"/>
    <w:rsid w:val="001A2D9B"/>
    <w:rsid w:val="001A2E96"/>
    <w:rsid w:val="001A38EF"/>
    <w:rsid w:val="001A656F"/>
    <w:rsid w:val="001A6D2F"/>
    <w:rsid w:val="001B1DA4"/>
    <w:rsid w:val="001B2D77"/>
    <w:rsid w:val="001B351D"/>
    <w:rsid w:val="001B400D"/>
    <w:rsid w:val="001B4C19"/>
    <w:rsid w:val="001B4CA2"/>
    <w:rsid w:val="001B5CBD"/>
    <w:rsid w:val="001B6F26"/>
    <w:rsid w:val="001C107A"/>
    <w:rsid w:val="001C1AC4"/>
    <w:rsid w:val="001C267B"/>
    <w:rsid w:val="001C3027"/>
    <w:rsid w:val="001C3480"/>
    <w:rsid w:val="001C5727"/>
    <w:rsid w:val="001C7774"/>
    <w:rsid w:val="001C7B41"/>
    <w:rsid w:val="001C7E8B"/>
    <w:rsid w:val="001D140D"/>
    <w:rsid w:val="001D2982"/>
    <w:rsid w:val="001D38F2"/>
    <w:rsid w:val="001D3BCE"/>
    <w:rsid w:val="001D521E"/>
    <w:rsid w:val="001D590A"/>
    <w:rsid w:val="001D5A65"/>
    <w:rsid w:val="001D6C93"/>
    <w:rsid w:val="001E0295"/>
    <w:rsid w:val="001E52A8"/>
    <w:rsid w:val="001E5FCF"/>
    <w:rsid w:val="001E668D"/>
    <w:rsid w:val="001E6E3A"/>
    <w:rsid w:val="001E701F"/>
    <w:rsid w:val="001E711A"/>
    <w:rsid w:val="001F2BCE"/>
    <w:rsid w:val="001F36CD"/>
    <w:rsid w:val="001F372A"/>
    <w:rsid w:val="001F5230"/>
    <w:rsid w:val="001F6ED6"/>
    <w:rsid w:val="001F71D4"/>
    <w:rsid w:val="001F7FC7"/>
    <w:rsid w:val="00200232"/>
    <w:rsid w:val="0020438F"/>
    <w:rsid w:val="00206195"/>
    <w:rsid w:val="002076D2"/>
    <w:rsid w:val="002111FC"/>
    <w:rsid w:val="00211AA5"/>
    <w:rsid w:val="00213973"/>
    <w:rsid w:val="00214377"/>
    <w:rsid w:val="002147CB"/>
    <w:rsid w:val="002162B3"/>
    <w:rsid w:val="002177F2"/>
    <w:rsid w:val="002200F6"/>
    <w:rsid w:val="00220286"/>
    <w:rsid w:val="002218F6"/>
    <w:rsid w:val="00221ABC"/>
    <w:rsid w:val="00221D13"/>
    <w:rsid w:val="002224C8"/>
    <w:rsid w:val="00225303"/>
    <w:rsid w:val="0022543C"/>
    <w:rsid w:val="002258A9"/>
    <w:rsid w:val="00225EBF"/>
    <w:rsid w:val="00230187"/>
    <w:rsid w:val="002302CB"/>
    <w:rsid w:val="002302FC"/>
    <w:rsid w:val="002304BF"/>
    <w:rsid w:val="002331BF"/>
    <w:rsid w:val="002336B5"/>
    <w:rsid w:val="00233FED"/>
    <w:rsid w:val="0023447B"/>
    <w:rsid w:val="0023578D"/>
    <w:rsid w:val="00235C57"/>
    <w:rsid w:val="002366A0"/>
    <w:rsid w:val="00237A6C"/>
    <w:rsid w:val="00240851"/>
    <w:rsid w:val="00244E24"/>
    <w:rsid w:val="00246967"/>
    <w:rsid w:val="0024736F"/>
    <w:rsid w:val="0024789E"/>
    <w:rsid w:val="002504E4"/>
    <w:rsid w:val="002508A8"/>
    <w:rsid w:val="002515EB"/>
    <w:rsid w:val="00251FCB"/>
    <w:rsid w:val="00252586"/>
    <w:rsid w:val="00253089"/>
    <w:rsid w:val="00253898"/>
    <w:rsid w:val="00254927"/>
    <w:rsid w:val="00263225"/>
    <w:rsid w:val="0026436F"/>
    <w:rsid w:val="00265522"/>
    <w:rsid w:val="00265C4D"/>
    <w:rsid w:val="00267DD3"/>
    <w:rsid w:val="002701EB"/>
    <w:rsid w:val="00270497"/>
    <w:rsid w:val="00271819"/>
    <w:rsid w:val="00272B04"/>
    <w:rsid w:val="00273D3E"/>
    <w:rsid w:val="00274024"/>
    <w:rsid w:val="00275F39"/>
    <w:rsid w:val="00276FE7"/>
    <w:rsid w:val="00277239"/>
    <w:rsid w:val="00277270"/>
    <w:rsid w:val="002813DE"/>
    <w:rsid w:val="00285634"/>
    <w:rsid w:val="00286EE4"/>
    <w:rsid w:val="00286F51"/>
    <w:rsid w:val="00290429"/>
    <w:rsid w:val="002904C8"/>
    <w:rsid w:val="00290CEA"/>
    <w:rsid w:val="002915C8"/>
    <w:rsid w:val="00291E16"/>
    <w:rsid w:val="002933B1"/>
    <w:rsid w:val="00293652"/>
    <w:rsid w:val="002947F2"/>
    <w:rsid w:val="00294EA3"/>
    <w:rsid w:val="00297A79"/>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C7DBE"/>
    <w:rsid w:val="002D2C1D"/>
    <w:rsid w:val="002D34C1"/>
    <w:rsid w:val="002D6391"/>
    <w:rsid w:val="002D7F00"/>
    <w:rsid w:val="002E2C28"/>
    <w:rsid w:val="002E6ED5"/>
    <w:rsid w:val="002E76CD"/>
    <w:rsid w:val="002F25DD"/>
    <w:rsid w:val="002F2AAF"/>
    <w:rsid w:val="002F3699"/>
    <w:rsid w:val="002F42A8"/>
    <w:rsid w:val="002F4458"/>
    <w:rsid w:val="002F62E0"/>
    <w:rsid w:val="002F749E"/>
    <w:rsid w:val="002F7A97"/>
    <w:rsid w:val="003009F7"/>
    <w:rsid w:val="00300C5C"/>
    <w:rsid w:val="003015DE"/>
    <w:rsid w:val="00301614"/>
    <w:rsid w:val="00304A49"/>
    <w:rsid w:val="00306CDF"/>
    <w:rsid w:val="00307466"/>
    <w:rsid w:val="00307867"/>
    <w:rsid w:val="003108BD"/>
    <w:rsid w:val="00310F1F"/>
    <w:rsid w:val="003111D5"/>
    <w:rsid w:val="00311CDB"/>
    <w:rsid w:val="003130D3"/>
    <w:rsid w:val="00313358"/>
    <w:rsid w:val="00313932"/>
    <w:rsid w:val="00313DB6"/>
    <w:rsid w:val="00314874"/>
    <w:rsid w:val="00314B35"/>
    <w:rsid w:val="003204D3"/>
    <w:rsid w:val="003208B2"/>
    <w:rsid w:val="00321B74"/>
    <w:rsid w:val="00321C64"/>
    <w:rsid w:val="00323C3C"/>
    <w:rsid w:val="00325D4D"/>
    <w:rsid w:val="003272B3"/>
    <w:rsid w:val="00332F07"/>
    <w:rsid w:val="003339D4"/>
    <w:rsid w:val="00334F26"/>
    <w:rsid w:val="00335333"/>
    <w:rsid w:val="00336B0D"/>
    <w:rsid w:val="00336B1B"/>
    <w:rsid w:val="00336E7D"/>
    <w:rsid w:val="003376AD"/>
    <w:rsid w:val="00337A20"/>
    <w:rsid w:val="00337EFA"/>
    <w:rsid w:val="00337F5F"/>
    <w:rsid w:val="003405E7"/>
    <w:rsid w:val="00340ACC"/>
    <w:rsid w:val="00341CA8"/>
    <w:rsid w:val="00342193"/>
    <w:rsid w:val="0034549E"/>
    <w:rsid w:val="00350A1D"/>
    <w:rsid w:val="00350C4D"/>
    <w:rsid w:val="00351966"/>
    <w:rsid w:val="00351A6D"/>
    <w:rsid w:val="00352CD7"/>
    <w:rsid w:val="00353E2B"/>
    <w:rsid w:val="0035469A"/>
    <w:rsid w:val="00355A7B"/>
    <w:rsid w:val="00355D1D"/>
    <w:rsid w:val="00355F7C"/>
    <w:rsid w:val="003560C7"/>
    <w:rsid w:val="00356468"/>
    <w:rsid w:val="003579DA"/>
    <w:rsid w:val="0036060C"/>
    <w:rsid w:val="003616E4"/>
    <w:rsid w:val="003621E4"/>
    <w:rsid w:val="00362377"/>
    <w:rsid w:val="0036259F"/>
    <w:rsid w:val="00362FA7"/>
    <w:rsid w:val="00364AA9"/>
    <w:rsid w:val="00364D67"/>
    <w:rsid w:val="00366088"/>
    <w:rsid w:val="00366711"/>
    <w:rsid w:val="00366E53"/>
    <w:rsid w:val="003702FD"/>
    <w:rsid w:val="003704D4"/>
    <w:rsid w:val="0037163B"/>
    <w:rsid w:val="00371727"/>
    <w:rsid w:val="00371B90"/>
    <w:rsid w:val="003724EA"/>
    <w:rsid w:val="00374BF2"/>
    <w:rsid w:val="00376E12"/>
    <w:rsid w:val="003777CE"/>
    <w:rsid w:val="0038005A"/>
    <w:rsid w:val="003801B7"/>
    <w:rsid w:val="0038105D"/>
    <w:rsid w:val="00383395"/>
    <w:rsid w:val="0038379D"/>
    <w:rsid w:val="00384635"/>
    <w:rsid w:val="00384E7E"/>
    <w:rsid w:val="00384FEA"/>
    <w:rsid w:val="003851A2"/>
    <w:rsid w:val="00385370"/>
    <w:rsid w:val="00386DD8"/>
    <w:rsid w:val="0039085A"/>
    <w:rsid w:val="003919FC"/>
    <w:rsid w:val="00391B5F"/>
    <w:rsid w:val="00392012"/>
    <w:rsid w:val="003925BF"/>
    <w:rsid w:val="003934FB"/>
    <w:rsid w:val="00394DED"/>
    <w:rsid w:val="00395315"/>
    <w:rsid w:val="00395B97"/>
    <w:rsid w:val="00395BA0"/>
    <w:rsid w:val="00397921"/>
    <w:rsid w:val="003A0962"/>
    <w:rsid w:val="003A0DDB"/>
    <w:rsid w:val="003A2A02"/>
    <w:rsid w:val="003A2CA4"/>
    <w:rsid w:val="003A30AA"/>
    <w:rsid w:val="003A31E0"/>
    <w:rsid w:val="003A415B"/>
    <w:rsid w:val="003A6294"/>
    <w:rsid w:val="003A62A0"/>
    <w:rsid w:val="003A62E0"/>
    <w:rsid w:val="003A645A"/>
    <w:rsid w:val="003A6A1D"/>
    <w:rsid w:val="003A7A9E"/>
    <w:rsid w:val="003B1906"/>
    <w:rsid w:val="003B2A72"/>
    <w:rsid w:val="003B317A"/>
    <w:rsid w:val="003B31E0"/>
    <w:rsid w:val="003B4C84"/>
    <w:rsid w:val="003B51A3"/>
    <w:rsid w:val="003B578B"/>
    <w:rsid w:val="003B5FF3"/>
    <w:rsid w:val="003B6D5E"/>
    <w:rsid w:val="003B7FE0"/>
    <w:rsid w:val="003C0499"/>
    <w:rsid w:val="003C1CD1"/>
    <w:rsid w:val="003C3563"/>
    <w:rsid w:val="003C37A4"/>
    <w:rsid w:val="003D03F1"/>
    <w:rsid w:val="003D0C0C"/>
    <w:rsid w:val="003D2CF7"/>
    <w:rsid w:val="003D325E"/>
    <w:rsid w:val="003D39FA"/>
    <w:rsid w:val="003D40B1"/>
    <w:rsid w:val="003D5A64"/>
    <w:rsid w:val="003D6B17"/>
    <w:rsid w:val="003D6BD0"/>
    <w:rsid w:val="003E174A"/>
    <w:rsid w:val="003E1DB3"/>
    <w:rsid w:val="003E20BF"/>
    <w:rsid w:val="003E2442"/>
    <w:rsid w:val="003E2BDF"/>
    <w:rsid w:val="003E2F11"/>
    <w:rsid w:val="003E3076"/>
    <w:rsid w:val="003E3FA5"/>
    <w:rsid w:val="003E442E"/>
    <w:rsid w:val="003E5A28"/>
    <w:rsid w:val="003E5BE7"/>
    <w:rsid w:val="003E62D2"/>
    <w:rsid w:val="003E6E96"/>
    <w:rsid w:val="003F0470"/>
    <w:rsid w:val="003F5E47"/>
    <w:rsid w:val="00401073"/>
    <w:rsid w:val="00401709"/>
    <w:rsid w:val="00401DFA"/>
    <w:rsid w:val="004026C7"/>
    <w:rsid w:val="00402B15"/>
    <w:rsid w:val="00403A02"/>
    <w:rsid w:val="00403CE8"/>
    <w:rsid w:val="00403E5E"/>
    <w:rsid w:val="00404693"/>
    <w:rsid w:val="004049DA"/>
    <w:rsid w:val="00404AF2"/>
    <w:rsid w:val="00404F59"/>
    <w:rsid w:val="004056CE"/>
    <w:rsid w:val="004073B6"/>
    <w:rsid w:val="00410DAA"/>
    <w:rsid w:val="00413D5D"/>
    <w:rsid w:val="00415C9A"/>
    <w:rsid w:val="00416E56"/>
    <w:rsid w:val="004170BE"/>
    <w:rsid w:val="004172D8"/>
    <w:rsid w:val="0041753C"/>
    <w:rsid w:val="00420D02"/>
    <w:rsid w:val="004210F7"/>
    <w:rsid w:val="0042281A"/>
    <w:rsid w:val="00423E70"/>
    <w:rsid w:val="00423EA4"/>
    <w:rsid w:val="004254B4"/>
    <w:rsid w:val="00425F28"/>
    <w:rsid w:val="004262CE"/>
    <w:rsid w:val="00426ECA"/>
    <w:rsid w:val="004274B7"/>
    <w:rsid w:val="00430870"/>
    <w:rsid w:val="004308BA"/>
    <w:rsid w:val="00432906"/>
    <w:rsid w:val="00432BC9"/>
    <w:rsid w:val="00433799"/>
    <w:rsid w:val="00433B50"/>
    <w:rsid w:val="004349C4"/>
    <w:rsid w:val="00435237"/>
    <w:rsid w:val="00435573"/>
    <w:rsid w:val="00436635"/>
    <w:rsid w:val="00436971"/>
    <w:rsid w:val="0043714F"/>
    <w:rsid w:val="00440078"/>
    <w:rsid w:val="00440540"/>
    <w:rsid w:val="00440664"/>
    <w:rsid w:val="0044217C"/>
    <w:rsid w:val="0044300D"/>
    <w:rsid w:val="00443FA0"/>
    <w:rsid w:val="004442FC"/>
    <w:rsid w:val="004444E7"/>
    <w:rsid w:val="00444EB3"/>
    <w:rsid w:val="004459E0"/>
    <w:rsid w:val="004459E5"/>
    <w:rsid w:val="00446275"/>
    <w:rsid w:val="00446CA9"/>
    <w:rsid w:val="00447126"/>
    <w:rsid w:val="0044797D"/>
    <w:rsid w:val="00451305"/>
    <w:rsid w:val="004518A8"/>
    <w:rsid w:val="004528C5"/>
    <w:rsid w:val="00453A85"/>
    <w:rsid w:val="004554F8"/>
    <w:rsid w:val="004559BF"/>
    <w:rsid w:val="00457650"/>
    <w:rsid w:val="004603C3"/>
    <w:rsid w:val="004609B4"/>
    <w:rsid w:val="00461194"/>
    <w:rsid w:val="004636D5"/>
    <w:rsid w:val="00466209"/>
    <w:rsid w:val="00466C8A"/>
    <w:rsid w:val="004700D1"/>
    <w:rsid w:val="00470DFD"/>
    <w:rsid w:val="00472948"/>
    <w:rsid w:val="00472B1C"/>
    <w:rsid w:val="00472D6B"/>
    <w:rsid w:val="00473938"/>
    <w:rsid w:val="0047444C"/>
    <w:rsid w:val="00475FED"/>
    <w:rsid w:val="004765A6"/>
    <w:rsid w:val="00477A04"/>
    <w:rsid w:val="00481C86"/>
    <w:rsid w:val="00482022"/>
    <w:rsid w:val="00482707"/>
    <w:rsid w:val="00482A82"/>
    <w:rsid w:val="00482FE4"/>
    <w:rsid w:val="00483B55"/>
    <w:rsid w:val="00483F32"/>
    <w:rsid w:val="004849D8"/>
    <w:rsid w:val="00484BE6"/>
    <w:rsid w:val="00484DD7"/>
    <w:rsid w:val="00484F78"/>
    <w:rsid w:val="00485B8F"/>
    <w:rsid w:val="00490AC9"/>
    <w:rsid w:val="00490C2C"/>
    <w:rsid w:val="004911A3"/>
    <w:rsid w:val="004915D9"/>
    <w:rsid w:val="00492CF8"/>
    <w:rsid w:val="0049329F"/>
    <w:rsid w:val="00493BC5"/>
    <w:rsid w:val="00493D24"/>
    <w:rsid w:val="00494077"/>
    <w:rsid w:val="004A0690"/>
    <w:rsid w:val="004A3BC3"/>
    <w:rsid w:val="004A41EC"/>
    <w:rsid w:val="004A4F15"/>
    <w:rsid w:val="004A5BAF"/>
    <w:rsid w:val="004A79AB"/>
    <w:rsid w:val="004B029E"/>
    <w:rsid w:val="004B0EEE"/>
    <w:rsid w:val="004B1773"/>
    <w:rsid w:val="004B1CBD"/>
    <w:rsid w:val="004B2430"/>
    <w:rsid w:val="004B2953"/>
    <w:rsid w:val="004B4AA8"/>
    <w:rsid w:val="004B5D67"/>
    <w:rsid w:val="004B6572"/>
    <w:rsid w:val="004B7DAA"/>
    <w:rsid w:val="004C10EE"/>
    <w:rsid w:val="004C12DA"/>
    <w:rsid w:val="004C1FA0"/>
    <w:rsid w:val="004C4160"/>
    <w:rsid w:val="004C4DED"/>
    <w:rsid w:val="004C7277"/>
    <w:rsid w:val="004D06D3"/>
    <w:rsid w:val="004D0E1C"/>
    <w:rsid w:val="004D18B5"/>
    <w:rsid w:val="004D33BE"/>
    <w:rsid w:val="004D33C2"/>
    <w:rsid w:val="004D715B"/>
    <w:rsid w:val="004D7750"/>
    <w:rsid w:val="004D7A35"/>
    <w:rsid w:val="004E14CB"/>
    <w:rsid w:val="004E1AD4"/>
    <w:rsid w:val="004E3F69"/>
    <w:rsid w:val="004E5C84"/>
    <w:rsid w:val="004E77C2"/>
    <w:rsid w:val="004F31C5"/>
    <w:rsid w:val="004F3B65"/>
    <w:rsid w:val="004F4A70"/>
    <w:rsid w:val="004F4FF3"/>
    <w:rsid w:val="004F5A01"/>
    <w:rsid w:val="004F667E"/>
    <w:rsid w:val="004F6832"/>
    <w:rsid w:val="0050444B"/>
    <w:rsid w:val="00510FF9"/>
    <w:rsid w:val="00512DDA"/>
    <w:rsid w:val="005133B9"/>
    <w:rsid w:val="00514016"/>
    <w:rsid w:val="005153A2"/>
    <w:rsid w:val="00515A10"/>
    <w:rsid w:val="00515E26"/>
    <w:rsid w:val="00516048"/>
    <w:rsid w:val="005163F7"/>
    <w:rsid w:val="00516890"/>
    <w:rsid w:val="00516DEC"/>
    <w:rsid w:val="00517D81"/>
    <w:rsid w:val="00520679"/>
    <w:rsid w:val="005256A9"/>
    <w:rsid w:val="00525803"/>
    <w:rsid w:val="00525DE6"/>
    <w:rsid w:val="00526D28"/>
    <w:rsid w:val="00527476"/>
    <w:rsid w:val="00532373"/>
    <w:rsid w:val="0053330D"/>
    <w:rsid w:val="00534859"/>
    <w:rsid w:val="00534E4F"/>
    <w:rsid w:val="0053548C"/>
    <w:rsid w:val="00537DBC"/>
    <w:rsid w:val="00537E31"/>
    <w:rsid w:val="005401D3"/>
    <w:rsid w:val="0054140D"/>
    <w:rsid w:val="00541B58"/>
    <w:rsid w:val="005432D5"/>
    <w:rsid w:val="00543495"/>
    <w:rsid w:val="00543AF3"/>
    <w:rsid w:val="00544846"/>
    <w:rsid w:val="0054581A"/>
    <w:rsid w:val="005476C4"/>
    <w:rsid w:val="00547E36"/>
    <w:rsid w:val="00550084"/>
    <w:rsid w:val="00551241"/>
    <w:rsid w:val="00551C68"/>
    <w:rsid w:val="00552F3E"/>
    <w:rsid w:val="005544ED"/>
    <w:rsid w:val="00554E65"/>
    <w:rsid w:val="00555C3A"/>
    <w:rsid w:val="00556B60"/>
    <w:rsid w:val="00556FEA"/>
    <w:rsid w:val="00557054"/>
    <w:rsid w:val="00557309"/>
    <w:rsid w:val="00557840"/>
    <w:rsid w:val="00557C5A"/>
    <w:rsid w:val="00561FB7"/>
    <w:rsid w:val="00562E73"/>
    <w:rsid w:val="0056370D"/>
    <w:rsid w:val="00566353"/>
    <w:rsid w:val="005676D0"/>
    <w:rsid w:val="00567E54"/>
    <w:rsid w:val="005713B9"/>
    <w:rsid w:val="005720C9"/>
    <w:rsid w:val="00572E3D"/>
    <w:rsid w:val="00574164"/>
    <w:rsid w:val="00574C91"/>
    <w:rsid w:val="0057505D"/>
    <w:rsid w:val="00576055"/>
    <w:rsid w:val="005770D1"/>
    <w:rsid w:val="00577EEA"/>
    <w:rsid w:val="005800A2"/>
    <w:rsid w:val="00580CDF"/>
    <w:rsid w:val="00580FF3"/>
    <w:rsid w:val="00582730"/>
    <w:rsid w:val="00583580"/>
    <w:rsid w:val="0058524A"/>
    <w:rsid w:val="0058752F"/>
    <w:rsid w:val="005875C7"/>
    <w:rsid w:val="00591E23"/>
    <w:rsid w:val="00593B76"/>
    <w:rsid w:val="0059404D"/>
    <w:rsid w:val="00594291"/>
    <w:rsid w:val="0059446D"/>
    <w:rsid w:val="005944AB"/>
    <w:rsid w:val="00594CDB"/>
    <w:rsid w:val="00595777"/>
    <w:rsid w:val="005978E1"/>
    <w:rsid w:val="00597C9B"/>
    <w:rsid w:val="00597ED5"/>
    <w:rsid w:val="005A0E31"/>
    <w:rsid w:val="005A201C"/>
    <w:rsid w:val="005A2EF9"/>
    <w:rsid w:val="005A2F62"/>
    <w:rsid w:val="005A2FF4"/>
    <w:rsid w:val="005A3917"/>
    <w:rsid w:val="005A3BA4"/>
    <w:rsid w:val="005A3FE0"/>
    <w:rsid w:val="005A4F34"/>
    <w:rsid w:val="005A54DA"/>
    <w:rsid w:val="005A66E2"/>
    <w:rsid w:val="005A7004"/>
    <w:rsid w:val="005A71FC"/>
    <w:rsid w:val="005A725F"/>
    <w:rsid w:val="005A76D0"/>
    <w:rsid w:val="005A7B65"/>
    <w:rsid w:val="005B1FA3"/>
    <w:rsid w:val="005B294E"/>
    <w:rsid w:val="005B568E"/>
    <w:rsid w:val="005B7412"/>
    <w:rsid w:val="005C06B0"/>
    <w:rsid w:val="005C23B9"/>
    <w:rsid w:val="005C23E6"/>
    <w:rsid w:val="005C2934"/>
    <w:rsid w:val="005C30DE"/>
    <w:rsid w:val="005C380E"/>
    <w:rsid w:val="005C406C"/>
    <w:rsid w:val="005C4145"/>
    <w:rsid w:val="005C4CBC"/>
    <w:rsid w:val="005C502D"/>
    <w:rsid w:val="005C6BA4"/>
    <w:rsid w:val="005D0C62"/>
    <w:rsid w:val="005D2312"/>
    <w:rsid w:val="005D3928"/>
    <w:rsid w:val="005D3E3D"/>
    <w:rsid w:val="005D62B6"/>
    <w:rsid w:val="005D65C3"/>
    <w:rsid w:val="005E1299"/>
    <w:rsid w:val="005E1854"/>
    <w:rsid w:val="005E1B8C"/>
    <w:rsid w:val="005E2D15"/>
    <w:rsid w:val="005E4051"/>
    <w:rsid w:val="005E5284"/>
    <w:rsid w:val="005E6ED4"/>
    <w:rsid w:val="005E7068"/>
    <w:rsid w:val="005E7D2B"/>
    <w:rsid w:val="005F0A33"/>
    <w:rsid w:val="005F2115"/>
    <w:rsid w:val="005F3BD7"/>
    <w:rsid w:val="005F460F"/>
    <w:rsid w:val="005F558C"/>
    <w:rsid w:val="005F5678"/>
    <w:rsid w:val="005F71D3"/>
    <w:rsid w:val="00600270"/>
    <w:rsid w:val="00601D63"/>
    <w:rsid w:val="00602A59"/>
    <w:rsid w:val="00604590"/>
    <w:rsid w:val="00605C48"/>
    <w:rsid w:val="00605EBD"/>
    <w:rsid w:val="006072AA"/>
    <w:rsid w:val="00607B10"/>
    <w:rsid w:val="0061052E"/>
    <w:rsid w:val="0061072D"/>
    <w:rsid w:val="006108FB"/>
    <w:rsid w:val="00611129"/>
    <w:rsid w:val="00611AD1"/>
    <w:rsid w:val="0061327A"/>
    <w:rsid w:val="006132BD"/>
    <w:rsid w:val="00613BF4"/>
    <w:rsid w:val="00614E17"/>
    <w:rsid w:val="00615D08"/>
    <w:rsid w:val="00615E86"/>
    <w:rsid w:val="00616068"/>
    <w:rsid w:val="006202D6"/>
    <w:rsid w:val="00624E3E"/>
    <w:rsid w:val="00625F47"/>
    <w:rsid w:val="00626096"/>
    <w:rsid w:val="00627DA7"/>
    <w:rsid w:val="00630AE6"/>
    <w:rsid w:val="00631A08"/>
    <w:rsid w:val="0063325D"/>
    <w:rsid w:val="00633353"/>
    <w:rsid w:val="00636072"/>
    <w:rsid w:val="00636C2A"/>
    <w:rsid w:val="00636F5D"/>
    <w:rsid w:val="00637A0F"/>
    <w:rsid w:val="0064036B"/>
    <w:rsid w:val="00641340"/>
    <w:rsid w:val="00643462"/>
    <w:rsid w:val="00644CF8"/>
    <w:rsid w:val="00646FA3"/>
    <w:rsid w:val="006476FA"/>
    <w:rsid w:val="00647E32"/>
    <w:rsid w:val="0065014A"/>
    <w:rsid w:val="006508C8"/>
    <w:rsid w:val="00651658"/>
    <w:rsid w:val="006519F4"/>
    <w:rsid w:val="00651D33"/>
    <w:rsid w:val="006521F7"/>
    <w:rsid w:val="0065225F"/>
    <w:rsid w:val="00652948"/>
    <w:rsid w:val="00653127"/>
    <w:rsid w:val="00654731"/>
    <w:rsid w:val="00654C4E"/>
    <w:rsid w:val="006558DA"/>
    <w:rsid w:val="00656791"/>
    <w:rsid w:val="00656DEA"/>
    <w:rsid w:val="00657B09"/>
    <w:rsid w:val="00660FE3"/>
    <w:rsid w:val="0066108F"/>
    <w:rsid w:val="006616D1"/>
    <w:rsid w:val="00661740"/>
    <w:rsid w:val="00664CC1"/>
    <w:rsid w:val="00666520"/>
    <w:rsid w:val="00666F91"/>
    <w:rsid w:val="00667842"/>
    <w:rsid w:val="006705EB"/>
    <w:rsid w:val="0067150E"/>
    <w:rsid w:val="00672136"/>
    <w:rsid w:val="00672F2A"/>
    <w:rsid w:val="00675961"/>
    <w:rsid w:val="006759D0"/>
    <w:rsid w:val="00676CDC"/>
    <w:rsid w:val="00677335"/>
    <w:rsid w:val="00682549"/>
    <w:rsid w:val="0068301E"/>
    <w:rsid w:val="006831B2"/>
    <w:rsid w:val="00683592"/>
    <w:rsid w:val="0068425C"/>
    <w:rsid w:val="00686217"/>
    <w:rsid w:val="00687BA5"/>
    <w:rsid w:val="00690EF8"/>
    <w:rsid w:val="0069171C"/>
    <w:rsid w:val="00691C10"/>
    <w:rsid w:val="00691D22"/>
    <w:rsid w:val="006934A5"/>
    <w:rsid w:val="006937D0"/>
    <w:rsid w:val="00696575"/>
    <w:rsid w:val="006A07CD"/>
    <w:rsid w:val="006A1E2A"/>
    <w:rsid w:val="006A22FD"/>
    <w:rsid w:val="006A26A9"/>
    <w:rsid w:val="006A463B"/>
    <w:rsid w:val="006A46A6"/>
    <w:rsid w:val="006A504C"/>
    <w:rsid w:val="006A55C3"/>
    <w:rsid w:val="006A65DF"/>
    <w:rsid w:val="006A6CB2"/>
    <w:rsid w:val="006A7050"/>
    <w:rsid w:val="006B064F"/>
    <w:rsid w:val="006B0D7D"/>
    <w:rsid w:val="006B1429"/>
    <w:rsid w:val="006B1979"/>
    <w:rsid w:val="006B3A8B"/>
    <w:rsid w:val="006B44AE"/>
    <w:rsid w:val="006B5935"/>
    <w:rsid w:val="006B616B"/>
    <w:rsid w:val="006B659C"/>
    <w:rsid w:val="006C0A41"/>
    <w:rsid w:val="006C2615"/>
    <w:rsid w:val="006C2AE4"/>
    <w:rsid w:val="006C2DB9"/>
    <w:rsid w:val="006C304E"/>
    <w:rsid w:val="006C33AB"/>
    <w:rsid w:val="006C50AF"/>
    <w:rsid w:val="006C555A"/>
    <w:rsid w:val="006C5F34"/>
    <w:rsid w:val="006C672C"/>
    <w:rsid w:val="006D2360"/>
    <w:rsid w:val="006D38C2"/>
    <w:rsid w:val="006D4024"/>
    <w:rsid w:val="006D5282"/>
    <w:rsid w:val="006D5D01"/>
    <w:rsid w:val="006D7110"/>
    <w:rsid w:val="006D7243"/>
    <w:rsid w:val="006E0396"/>
    <w:rsid w:val="006E08D0"/>
    <w:rsid w:val="006E18A1"/>
    <w:rsid w:val="006E5B34"/>
    <w:rsid w:val="006E6367"/>
    <w:rsid w:val="006F0CD2"/>
    <w:rsid w:val="006F251E"/>
    <w:rsid w:val="006F2810"/>
    <w:rsid w:val="006F3B3C"/>
    <w:rsid w:val="006F4356"/>
    <w:rsid w:val="006F4B56"/>
    <w:rsid w:val="006F4F86"/>
    <w:rsid w:val="006F5F13"/>
    <w:rsid w:val="006F654B"/>
    <w:rsid w:val="006F6862"/>
    <w:rsid w:val="006F7EBE"/>
    <w:rsid w:val="0070187C"/>
    <w:rsid w:val="00702627"/>
    <w:rsid w:val="00703DDA"/>
    <w:rsid w:val="00704707"/>
    <w:rsid w:val="00706068"/>
    <w:rsid w:val="00706D4E"/>
    <w:rsid w:val="007100A4"/>
    <w:rsid w:val="00711773"/>
    <w:rsid w:val="00711FBB"/>
    <w:rsid w:val="00712BF5"/>
    <w:rsid w:val="00714609"/>
    <w:rsid w:val="0071592C"/>
    <w:rsid w:val="007171AC"/>
    <w:rsid w:val="0071774B"/>
    <w:rsid w:val="00720ABA"/>
    <w:rsid w:val="007223FB"/>
    <w:rsid w:val="0072330E"/>
    <w:rsid w:val="00723815"/>
    <w:rsid w:val="007241F1"/>
    <w:rsid w:val="00725A1E"/>
    <w:rsid w:val="007263E2"/>
    <w:rsid w:val="007272F3"/>
    <w:rsid w:val="00727DF2"/>
    <w:rsid w:val="0073074F"/>
    <w:rsid w:val="00732F17"/>
    <w:rsid w:val="007331D8"/>
    <w:rsid w:val="007359DC"/>
    <w:rsid w:val="00736FDD"/>
    <w:rsid w:val="007408BB"/>
    <w:rsid w:val="007408F1"/>
    <w:rsid w:val="007412A3"/>
    <w:rsid w:val="00741B16"/>
    <w:rsid w:val="00744A58"/>
    <w:rsid w:val="00746B1E"/>
    <w:rsid w:val="00747590"/>
    <w:rsid w:val="00747C4F"/>
    <w:rsid w:val="00747FF6"/>
    <w:rsid w:val="00751061"/>
    <w:rsid w:val="0075118A"/>
    <w:rsid w:val="00751A5B"/>
    <w:rsid w:val="0075321D"/>
    <w:rsid w:val="007532B9"/>
    <w:rsid w:val="00753C11"/>
    <w:rsid w:val="00754D99"/>
    <w:rsid w:val="00755629"/>
    <w:rsid w:val="00757750"/>
    <w:rsid w:val="007577CE"/>
    <w:rsid w:val="00760290"/>
    <w:rsid w:val="00760AD9"/>
    <w:rsid w:val="0076101D"/>
    <w:rsid w:val="007615CA"/>
    <w:rsid w:val="0076401A"/>
    <w:rsid w:val="00764141"/>
    <w:rsid w:val="00764B50"/>
    <w:rsid w:val="00765339"/>
    <w:rsid w:val="00766D18"/>
    <w:rsid w:val="00770BC9"/>
    <w:rsid w:val="007711B4"/>
    <w:rsid w:val="007723D6"/>
    <w:rsid w:val="007731E0"/>
    <w:rsid w:val="007742E4"/>
    <w:rsid w:val="0077448A"/>
    <w:rsid w:val="00774ADA"/>
    <w:rsid w:val="007766FF"/>
    <w:rsid w:val="00776BF2"/>
    <w:rsid w:val="00776CDD"/>
    <w:rsid w:val="00776DF0"/>
    <w:rsid w:val="00777577"/>
    <w:rsid w:val="007803DA"/>
    <w:rsid w:val="007806AF"/>
    <w:rsid w:val="0078124E"/>
    <w:rsid w:val="00784F97"/>
    <w:rsid w:val="0078540D"/>
    <w:rsid w:val="00785766"/>
    <w:rsid w:val="00786885"/>
    <w:rsid w:val="00790892"/>
    <w:rsid w:val="00791275"/>
    <w:rsid w:val="00791BC5"/>
    <w:rsid w:val="00791C51"/>
    <w:rsid w:val="00793350"/>
    <w:rsid w:val="00795011"/>
    <w:rsid w:val="007958DF"/>
    <w:rsid w:val="00795A71"/>
    <w:rsid w:val="00795A85"/>
    <w:rsid w:val="00795C4D"/>
    <w:rsid w:val="007A00FF"/>
    <w:rsid w:val="007A0892"/>
    <w:rsid w:val="007A10CB"/>
    <w:rsid w:val="007A1381"/>
    <w:rsid w:val="007A171B"/>
    <w:rsid w:val="007A25C8"/>
    <w:rsid w:val="007A2771"/>
    <w:rsid w:val="007A29F5"/>
    <w:rsid w:val="007A2F26"/>
    <w:rsid w:val="007A3254"/>
    <w:rsid w:val="007A67CA"/>
    <w:rsid w:val="007A6A42"/>
    <w:rsid w:val="007A7378"/>
    <w:rsid w:val="007A7F60"/>
    <w:rsid w:val="007B090C"/>
    <w:rsid w:val="007B0F10"/>
    <w:rsid w:val="007B15D1"/>
    <w:rsid w:val="007B1F60"/>
    <w:rsid w:val="007B3113"/>
    <w:rsid w:val="007B380B"/>
    <w:rsid w:val="007B3AF4"/>
    <w:rsid w:val="007B488E"/>
    <w:rsid w:val="007B5BA7"/>
    <w:rsid w:val="007B5F87"/>
    <w:rsid w:val="007C1F2B"/>
    <w:rsid w:val="007C253D"/>
    <w:rsid w:val="007C2D68"/>
    <w:rsid w:val="007C344A"/>
    <w:rsid w:val="007C38E0"/>
    <w:rsid w:val="007C3D45"/>
    <w:rsid w:val="007C539F"/>
    <w:rsid w:val="007C594D"/>
    <w:rsid w:val="007C598B"/>
    <w:rsid w:val="007C5F9B"/>
    <w:rsid w:val="007C7889"/>
    <w:rsid w:val="007D0B3D"/>
    <w:rsid w:val="007D276C"/>
    <w:rsid w:val="007D43A5"/>
    <w:rsid w:val="007D5200"/>
    <w:rsid w:val="007D60D5"/>
    <w:rsid w:val="007D7B19"/>
    <w:rsid w:val="007E1978"/>
    <w:rsid w:val="007E446B"/>
    <w:rsid w:val="007E4FE0"/>
    <w:rsid w:val="007E5EAA"/>
    <w:rsid w:val="007E5F6B"/>
    <w:rsid w:val="007E664C"/>
    <w:rsid w:val="007E72B3"/>
    <w:rsid w:val="007F0563"/>
    <w:rsid w:val="007F057D"/>
    <w:rsid w:val="007F06F8"/>
    <w:rsid w:val="007F0917"/>
    <w:rsid w:val="007F0BDD"/>
    <w:rsid w:val="007F1396"/>
    <w:rsid w:val="007F177A"/>
    <w:rsid w:val="007F1BC7"/>
    <w:rsid w:val="007F2CE4"/>
    <w:rsid w:val="007F3810"/>
    <w:rsid w:val="007F434E"/>
    <w:rsid w:val="007F5765"/>
    <w:rsid w:val="007F58D1"/>
    <w:rsid w:val="007F6B4E"/>
    <w:rsid w:val="007F79EC"/>
    <w:rsid w:val="00803221"/>
    <w:rsid w:val="00804725"/>
    <w:rsid w:val="00804B77"/>
    <w:rsid w:val="00807292"/>
    <w:rsid w:val="00807984"/>
    <w:rsid w:val="00807A99"/>
    <w:rsid w:val="00812170"/>
    <w:rsid w:val="00814D17"/>
    <w:rsid w:val="008151F5"/>
    <w:rsid w:val="00817910"/>
    <w:rsid w:val="0081794D"/>
    <w:rsid w:val="00820BAA"/>
    <w:rsid w:val="0082199A"/>
    <w:rsid w:val="00821A63"/>
    <w:rsid w:val="008248B2"/>
    <w:rsid w:val="00824998"/>
    <w:rsid w:val="008261B1"/>
    <w:rsid w:val="008261E7"/>
    <w:rsid w:val="0082629C"/>
    <w:rsid w:val="0082680F"/>
    <w:rsid w:val="0082787E"/>
    <w:rsid w:val="008308D9"/>
    <w:rsid w:val="00830DC4"/>
    <w:rsid w:val="00832226"/>
    <w:rsid w:val="00832CA9"/>
    <w:rsid w:val="00832EB3"/>
    <w:rsid w:val="0083387D"/>
    <w:rsid w:val="00835B0D"/>
    <w:rsid w:val="00836C03"/>
    <w:rsid w:val="00840143"/>
    <w:rsid w:val="00840386"/>
    <w:rsid w:val="00844FA6"/>
    <w:rsid w:val="00845B9B"/>
    <w:rsid w:val="00845BC7"/>
    <w:rsid w:val="00845BF2"/>
    <w:rsid w:val="00850761"/>
    <w:rsid w:val="00853CA2"/>
    <w:rsid w:val="008544E1"/>
    <w:rsid w:val="008565F2"/>
    <w:rsid w:val="0086139B"/>
    <w:rsid w:val="00861629"/>
    <w:rsid w:val="00861EA5"/>
    <w:rsid w:val="00862A79"/>
    <w:rsid w:val="008635D8"/>
    <w:rsid w:val="00864010"/>
    <w:rsid w:val="008646ED"/>
    <w:rsid w:val="00864C8D"/>
    <w:rsid w:val="00864F13"/>
    <w:rsid w:val="00866168"/>
    <w:rsid w:val="00867AC5"/>
    <w:rsid w:val="00872E30"/>
    <w:rsid w:val="00872EAD"/>
    <w:rsid w:val="0087315B"/>
    <w:rsid w:val="00873E33"/>
    <w:rsid w:val="00875195"/>
    <w:rsid w:val="008757A0"/>
    <w:rsid w:val="00875FD2"/>
    <w:rsid w:val="008778A2"/>
    <w:rsid w:val="00880C01"/>
    <w:rsid w:val="00881E53"/>
    <w:rsid w:val="00881F05"/>
    <w:rsid w:val="0088204A"/>
    <w:rsid w:val="00882A2A"/>
    <w:rsid w:val="00883BDB"/>
    <w:rsid w:val="00884EBB"/>
    <w:rsid w:val="008862AB"/>
    <w:rsid w:val="0088721F"/>
    <w:rsid w:val="0088794A"/>
    <w:rsid w:val="00891032"/>
    <w:rsid w:val="00892EA4"/>
    <w:rsid w:val="00893003"/>
    <w:rsid w:val="008930E1"/>
    <w:rsid w:val="00894140"/>
    <w:rsid w:val="00896C4F"/>
    <w:rsid w:val="00897545"/>
    <w:rsid w:val="008A0A9C"/>
    <w:rsid w:val="008A0E8C"/>
    <w:rsid w:val="008A2320"/>
    <w:rsid w:val="008A4139"/>
    <w:rsid w:val="008A434C"/>
    <w:rsid w:val="008A44DE"/>
    <w:rsid w:val="008A46D6"/>
    <w:rsid w:val="008A5E68"/>
    <w:rsid w:val="008A5F99"/>
    <w:rsid w:val="008A7528"/>
    <w:rsid w:val="008B03B8"/>
    <w:rsid w:val="008B0C82"/>
    <w:rsid w:val="008B226A"/>
    <w:rsid w:val="008B3D31"/>
    <w:rsid w:val="008B4D76"/>
    <w:rsid w:val="008B556C"/>
    <w:rsid w:val="008B58F9"/>
    <w:rsid w:val="008B64DF"/>
    <w:rsid w:val="008B7D02"/>
    <w:rsid w:val="008C17DF"/>
    <w:rsid w:val="008C1FBD"/>
    <w:rsid w:val="008C2928"/>
    <w:rsid w:val="008C2EDF"/>
    <w:rsid w:val="008C3A93"/>
    <w:rsid w:val="008C6891"/>
    <w:rsid w:val="008C7645"/>
    <w:rsid w:val="008C7A52"/>
    <w:rsid w:val="008C7C42"/>
    <w:rsid w:val="008D0B3A"/>
    <w:rsid w:val="008D2047"/>
    <w:rsid w:val="008D2217"/>
    <w:rsid w:val="008D389D"/>
    <w:rsid w:val="008D46DC"/>
    <w:rsid w:val="008D48C3"/>
    <w:rsid w:val="008D5DBF"/>
    <w:rsid w:val="008D609C"/>
    <w:rsid w:val="008D7BB2"/>
    <w:rsid w:val="008D7FD2"/>
    <w:rsid w:val="008E1E79"/>
    <w:rsid w:val="008E227B"/>
    <w:rsid w:val="008E4AE9"/>
    <w:rsid w:val="008E4CAC"/>
    <w:rsid w:val="008E53B9"/>
    <w:rsid w:val="008E5E6C"/>
    <w:rsid w:val="008E5F29"/>
    <w:rsid w:val="008E602E"/>
    <w:rsid w:val="008E6DB8"/>
    <w:rsid w:val="008F0702"/>
    <w:rsid w:val="008F0961"/>
    <w:rsid w:val="008F1B80"/>
    <w:rsid w:val="008F228F"/>
    <w:rsid w:val="008F42B9"/>
    <w:rsid w:val="008F54F9"/>
    <w:rsid w:val="008F63C5"/>
    <w:rsid w:val="008F6F10"/>
    <w:rsid w:val="008F77FB"/>
    <w:rsid w:val="0090033A"/>
    <w:rsid w:val="009010A9"/>
    <w:rsid w:val="009010CE"/>
    <w:rsid w:val="00901DE2"/>
    <w:rsid w:val="00903B29"/>
    <w:rsid w:val="00903D00"/>
    <w:rsid w:val="009051F2"/>
    <w:rsid w:val="009067A9"/>
    <w:rsid w:val="00907CA8"/>
    <w:rsid w:val="009120D2"/>
    <w:rsid w:val="00912831"/>
    <w:rsid w:val="00912FCE"/>
    <w:rsid w:val="0091381F"/>
    <w:rsid w:val="0091458B"/>
    <w:rsid w:val="009155F5"/>
    <w:rsid w:val="00915686"/>
    <w:rsid w:val="00915FD8"/>
    <w:rsid w:val="00916197"/>
    <w:rsid w:val="0091648B"/>
    <w:rsid w:val="00917EC9"/>
    <w:rsid w:val="0092044E"/>
    <w:rsid w:val="009207CC"/>
    <w:rsid w:val="00921CFE"/>
    <w:rsid w:val="00922C61"/>
    <w:rsid w:val="00923661"/>
    <w:rsid w:val="0092599B"/>
    <w:rsid w:val="009265B0"/>
    <w:rsid w:val="00926672"/>
    <w:rsid w:val="009269B6"/>
    <w:rsid w:val="00926F09"/>
    <w:rsid w:val="0092729D"/>
    <w:rsid w:val="009278CA"/>
    <w:rsid w:val="00931581"/>
    <w:rsid w:val="00932630"/>
    <w:rsid w:val="00934B93"/>
    <w:rsid w:val="00937471"/>
    <w:rsid w:val="0094090C"/>
    <w:rsid w:val="009418A3"/>
    <w:rsid w:val="00942CD7"/>
    <w:rsid w:val="00943E66"/>
    <w:rsid w:val="00945BBC"/>
    <w:rsid w:val="00946343"/>
    <w:rsid w:val="009510BF"/>
    <w:rsid w:val="0095288A"/>
    <w:rsid w:val="00952EA8"/>
    <w:rsid w:val="0095443E"/>
    <w:rsid w:val="00954973"/>
    <w:rsid w:val="00954B52"/>
    <w:rsid w:val="00956575"/>
    <w:rsid w:val="00956668"/>
    <w:rsid w:val="00956F09"/>
    <w:rsid w:val="00956F31"/>
    <w:rsid w:val="009577CF"/>
    <w:rsid w:val="00957A8E"/>
    <w:rsid w:val="00957B5C"/>
    <w:rsid w:val="00957FAB"/>
    <w:rsid w:val="00960353"/>
    <w:rsid w:val="00960540"/>
    <w:rsid w:val="00960B94"/>
    <w:rsid w:val="00961535"/>
    <w:rsid w:val="00961E9A"/>
    <w:rsid w:val="0096258F"/>
    <w:rsid w:val="009626B2"/>
    <w:rsid w:val="00962CBE"/>
    <w:rsid w:val="0096592E"/>
    <w:rsid w:val="009667C0"/>
    <w:rsid w:val="0096717F"/>
    <w:rsid w:val="00967F7B"/>
    <w:rsid w:val="0097005D"/>
    <w:rsid w:val="0097190C"/>
    <w:rsid w:val="00971E9F"/>
    <w:rsid w:val="00972088"/>
    <w:rsid w:val="0097342E"/>
    <w:rsid w:val="00974994"/>
    <w:rsid w:val="00975189"/>
    <w:rsid w:val="00976602"/>
    <w:rsid w:val="00977BC4"/>
    <w:rsid w:val="00980CF3"/>
    <w:rsid w:val="00981D05"/>
    <w:rsid w:val="00983AF0"/>
    <w:rsid w:val="00983C26"/>
    <w:rsid w:val="00983E9D"/>
    <w:rsid w:val="00986DFD"/>
    <w:rsid w:val="00987D9A"/>
    <w:rsid w:val="009915B6"/>
    <w:rsid w:val="00991E0D"/>
    <w:rsid w:val="00991EBC"/>
    <w:rsid w:val="0099690F"/>
    <w:rsid w:val="00996B04"/>
    <w:rsid w:val="00997A4D"/>
    <w:rsid w:val="009A0345"/>
    <w:rsid w:val="009A0E89"/>
    <w:rsid w:val="009A1260"/>
    <w:rsid w:val="009A3CAC"/>
    <w:rsid w:val="009A4EB4"/>
    <w:rsid w:val="009A5BD8"/>
    <w:rsid w:val="009A623B"/>
    <w:rsid w:val="009A6D27"/>
    <w:rsid w:val="009A7692"/>
    <w:rsid w:val="009B03CD"/>
    <w:rsid w:val="009B0865"/>
    <w:rsid w:val="009B2B8A"/>
    <w:rsid w:val="009B5FA5"/>
    <w:rsid w:val="009B6196"/>
    <w:rsid w:val="009B77C2"/>
    <w:rsid w:val="009C1342"/>
    <w:rsid w:val="009C275B"/>
    <w:rsid w:val="009C386B"/>
    <w:rsid w:val="009C38EB"/>
    <w:rsid w:val="009C4EE2"/>
    <w:rsid w:val="009C7681"/>
    <w:rsid w:val="009D093F"/>
    <w:rsid w:val="009D0F0F"/>
    <w:rsid w:val="009D1BF4"/>
    <w:rsid w:val="009D31C4"/>
    <w:rsid w:val="009D4776"/>
    <w:rsid w:val="009D560D"/>
    <w:rsid w:val="009D635D"/>
    <w:rsid w:val="009D7B8C"/>
    <w:rsid w:val="009E01B7"/>
    <w:rsid w:val="009E0B14"/>
    <w:rsid w:val="009E0CB2"/>
    <w:rsid w:val="009E121D"/>
    <w:rsid w:val="009E16C2"/>
    <w:rsid w:val="009E1CDF"/>
    <w:rsid w:val="009E20A0"/>
    <w:rsid w:val="009E20C0"/>
    <w:rsid w:val="009E2138"/>
    <w:rsid w:val="009E2148"/>
    <w:rsid w:val="009E2246"/>
    <w:rsid w:val="009E2941"/>
    <w:rsid w:val="009E374B"/>
    <w:rsid w:val="009E3FC3"/>
    <w:rsid w:val="009E4E0A"/>
    <w:rsid w:val="009E54FD"/>
    <w:rsid w:val="009E5767"/>
    <w:rsid w:val="009F07CF"/>
    <w:rsid w:val="009F0BC6"/>
    <w:rsid w:val="009F16BB"/>
    <w:rsid w:val="009F1F28"/>
    <w:rsid w:val="009F235D"/>
    <w:rsid w:val="009F44C0"/>
    <w:rsid w:val="009F735F"/>
    <w:rsid w:val="009F7E8F"/>
    <w:rsid w:val="00A018D6"/>
    <w:rsid w:val="00A01CF5"/>
    <w:rsid w:val="00A025B0"/>
    <w:rsid w:val="00A03A42"/>
    <w:rsid w:val="00A03E1D"/>
    <w:rsid w:val="00A04049"/>
    <w:rsid w:val="00A040DF"/>
    <w:rsid w:val="00A04B18"/>
    <w:rsid w:val="00A04FB5"/>
    <w:rsid w:val="00A07636"/>
    <w:rsid w:val="00A11D51"/>
    <w:rsid w:val="00A15209"/>
    <w:rsid w:val="00A1599D"/>
    <w:rsid w:val="00A159F9"/>
    <w:rsid w:val="00A20807"/>
    <w:rsid w:val="00A2095D"/>
    <w:rsid w:val="00A209F6"/>
    <w:rsid w:val="00A20DF9"/>
    <w:rsid w:val="00A223A3"/>
    <w:rsid w:val="00A22C37"/>
    <w:rsid w:val="00A231E2"/>
    <w:rsid w:val="00A231FF"/>
    <w:rsid w:val="00A25BEB"/>
    <w:rsid w:val="00A30F91"/>
    <w:rsid w:val="00A30FA9"/>
    <w:rsid w:val="00A32323"/>
    <w:rsid w:val="00A32325"/>
    <w:rsid w:val="00A327EB"/>
    <w:rsid w:val="00A337FB"/>
    <w:rsid w:val="00A345F0"/>
    <w:rsid w:val="00A34BFC"/>
    <w:rsid w:val="00A34D4B"/>
    <w:rsid w:val="00A36E89"/>
    <w:rsid w:val="00A3717C"/>
    <w:rsid w:val="00A372FD"/>
    <w:rsid w:val="00A375B6"/>
    <w:rsid w:val="00A37715"/>
    <w:rsid w:val="00A37C42"/>
    <w:rsid w:val="00A405F2"/>
    <w:rsid w:val="00A40672"/>
    <w:rsid w:val="00A40D4B"/>
    <w:rsid w:val="00A41D54"/>
    <w:rsid w:val="00A449A7"/>
    <w:rsid w:val="00A44CAF"/>
    <w:rsid w:val="00A450A3"/>
    <w:rsid w:val="00A464D7"/>
    <w:rsid w:val="00A4660C"/>
    <w:rsid w:val="00A4697D"/>
    <w:rsid w:val="00A47A55"/>
    <w:rsid w:val="00A5114C"/>
    <w:rsid w:val="00A5135B"/>
    <w:rsid w:val="00A52D2B"/>
    <w:rsid w:val="00A53455"/>
    <w:rsid w:val="00A557AE"/>
    <w:rsid w:val="00A56683"/>
    <w:rsid w:val="00A56FF1"/>
    <w:rsid w:val="00A610A2"/>
    <w:rsid w:val="00A6153A"/>
    <w:rsid w:val="00A62532"/>
    <w:rsid w:val="00A64590"/>
    <w:rsid w:val="00A64F45"/>
    <w:rsid w:val="00A664AC"/>
    <w:rsid w:val="00A670B6"/>
    <w:rsid w:val="00A70453"/>
    <w:rsid w:val="00A70574"/>
    <w:rsid w:val="00A70859"/>
    <w:rsid w:val="00A7406C"/>
    <w:rsid w:val="00A742D3"/>
    <w:rsid w:val="00A7556C"/>
    <w:rsid w:val="00A75CC4"/>
    <w:rsid w:val="00A77B03"/>
    <w:rsid w:val="00A77FA8"/>
    <w:rsid w:val="00A83AEB"/>
    <w:rsid w:val="00A845FB"/>
    <w:rsid w:val="00A852CF"/>
    <w:rsid w:val="00A853EB"/>
    <w:rsid w:val="00A8683E"/>
    <w:rsid w:val="00A87517"/>
    <w:rsid w:val="00A90CAD"/>
    <w:rsid w:val="00A90DE7"/>
    <w:rsid w:val="00A91FAC"/>
    <w:rsid w:val="00A92227"/>
    <w:rsid w:val="00A92E61"/>
    <w:rsid w:val="00A93BB2"/>
    <w:rsid w:val="00A93C5C"/>
    <w:rsid w:val="00A94443"/>
    <w:rsid w:val="00AA1731"/>
    <w:rsid w:val="00AA18CB"/>
    <w:rsid w:val="00AA202A"/>
    <w:rsid w:val="00AA3079"/>
    <w:rsid w:val="00AA3413"/>
    <w:rsid w:val="00AA3673"/>
    <w:rsid w:val="00AA4F48"/>
    <w:rsid w:val="00AA6279"/>
    <w:rsid w:val="00AA63DD"/>
    <w:rsid w:val="00AA66B2"/>
    <w:rsid w:val="00AA69AD"/>
    <w:rsid w:val="00AA70FB"/>
    <w:rsid w:val="00AA72CE"/>
    <w:rsid w:val="00AB03A3"/>
    <w:rsid w:val="00AB0F7D"/>
    <w:rsid w:val="00AB1120"/>
    <w:rsid w:val="00AB235F"/>
    <w:rsid w:val="00AB284F"/>
    <w:rsid w:val="00AB2FC3"/>
    <w:rsid w:val="00AB42A8"/>
    <w:rsid w:val="00AB5732"/>
    <w:rsid w:val="00AB7072"/>
    <w:rsid w:val="00AB71D0"/>
    <w:rsid w:val="00AC16EE"/>
    <w:rsid w:val="00AC2467"/>
    <w:rsid w:val="00AC2912"/>
    <w:rsid w:val="00AC3932"/>
    <w:rsid w:val="00AC3A0E"/>
    <w:rsid w:val="00AC5F04"/>
    <w:rsid w:val="00AC6F5C"/>
    <w:rsid w:val="00AC747C"/>
    <w:rsid w:val="00AD1D56"/>
    <w:rsid w:val="00AD32E3"/>
    <w:rsid w:val="00AD3EA7"/>
    <w:rsid w:val="00AD3F94"/>
    <w:rsid w:val="00AD5137"/>
    <w:rsid w:val="00AE3600"/>
    <w:rsid w:val="00AE38BE"/>
    <w:rsid w:val="00AE425C"/>
    <w:rsid w:val="00AE62F8"/>
    <w:rsid w:val="00AE661A"/>
    <w:rsid w:val="00AE767B"/>
    <w:rsid w:val="00AE7A7F"/>
    <w:rsid w:val="00AF0ADC"/>
    <w:rsid w:val="00AF4B68"/>
    <w:rsid w:val="00AF6633"/>
    <w:rsid w:val="00AF74EE"/>
    <w:rsid w:val="00B005C0"/>
    <w:rsid w:val="00B0082F"/>
    <w:rsid w:val="00B008DE"/>
    <w:rsid w:val="00B022F6"/>
    <w:rsid w:val="00B048DF"/>
    <w:rsid w:val="00B04A1F"/>
    <w:rsid w:val="00B06485"/>
    <w:rsid w:val="00B067AA"/>
    <w:rsid w:val="00B10205"/>
    <w:rsid w:val="00B107CF"/>
    <w:rsid w:val="00B108E7"/>
    <w:rsid w:val="00B10CC1"/>
    <w:rsid w:val="00B113D5"/>
    <w:rsid w:val="00B15169"/>
    <w:rsid w:val="00B1535B"/>
    <w:rsid w:val="00B17EE7"/>
    <w:rsid w:val="00B207BC"/>
    <w:rsid w:val="00B20E22"/>
    <w:rsid w:val="00B2159E"/>
    <w:rsid w:val="00B21BE6"/>
    <w:rsid w:val="00B22675"/>
    <w:rsid w:val="00B22950"/>
    <w:rsid w:val="00B23109"/>
    <w:rsid w:val="00B27A57"/>
    <w:rsid w:val="00B31CDB"/>
    <w:rsid w:val="00B3374A"/>
    <w:rsid w:val="00B34BCC"/>
    <w:rsid w:val="00B36A05"/>
    <w:rsid w:val="00B36AAF"/>
    <w:rsid w:val="00B37286"/>
    <w:rsid w:val="00B37A50"/>
    <w:rsid w:val="00B37E25"/>
    <w:rsid w:val="00B41A5C"/>
    <w:rsid w:val="00B42409"/>
    <w:rsid w:val="00B4400E"/>
    <w:rsid w:val="00B45D6D"/>
    <w:rsid w:val="00B46CCF"/>
    <w:rsid w:val="00B47389"/>
    <w:rsid w:val="00B5168A"/>
    <w:rsid w:val="00B518FB"/>
    <w:rsid w:val="00B524C5"/>
    <w:rsid w:val="00B5406D"/>
    <w:rsid w:val="00B548B3"/>
    <w:rsid w:val="00B5697A"/>
    <w:rsid w:val="00B614EE"/>
    <w:rsid w:val="00B61C15"/>
    <w:rsid w:val="00B61CCD"/>
    <w:rsid w:val="00B62BFD"/>
    <w:rsid w:val="00B63699"/>
    <w:rsid w:val="00B65B2A"/>
    <w:rsid w:val="00B66AD8"/>
    <w:rsid w:val="00B67672"/>
    <w:rsid w:val="00B7033E"/>
    <w:rsid w:val="00B7074E"/>
    <w:rsid w:val="00B713B5"/>
    <w:rsid w:val="00B7259A"/>
    <w:rsid w:val="00B734C0"/>
    <w:rsid w:val="00B74816"/>
    <w:rsid w:val="00B7486C"/>
    <w:rsid w:val="00B75CC1"/>
    <w:rsid w:val="00B76A8F"/>
    <w:rsid w:val="00B80876"/>
    <w:rsid w:val="00B81816"/>
    <w:rsid w:val="00B832D1"/>
    <w:rsid w:val="00B85027"/>
    <w:rsid w:val="00B86FE8"/>
    <w:rsid w:val="00B8715F"/>
    <w:rsid w:val="00B872AD"/>
    <w:rsid w:val="00B877C6"/>
    <w:rsid w:val="00B87CC9"/>
    <w:rsid w:val="00B87E89"/>
    <w:rsid w:val="00B90C99"/>
    <w:rsid w:val="00B92AA4"/>
    <w:rsid w:val="00B93419"/>
    <w:rsid w:val="00B94A06"/>
    <w:rsid w:val="00B9590E"/>
    <w:rsid w:val="00B95F7A"/>
    <w:rsid w:val="00B960A1"/>
    <w:rsid w:val="00B9685A"/>
    <w:rsid w:val="00B97230"/>
    <w:rsid w:val="00BA08D8"/>
    <w:rsid w:val="00BA1E7B"/>
    <w:rsid w:val="00BA2750"/>
    <w:rsid w:val="00BA2A0D"/>
    <w:rsid w:val="00BA4500"/>
    <w:rsid w:val="00BA566B"/>
    <w:rsid w:val="00BA5FC3"/>
    <w:rsid w:val="00BA6788"/>
    <w:rsid w:val="00BA714A"/>
    <w:rsid w:val="00BA7687"/>
    <w:rsid w:val="00BA77C3"/>
    <w:rsid w:val="00BA7BE5"/>
    <w:rsid w:val="00BB0AE6"/>
    <w:rsid w:val="00BB107C"/>
    <w:rsid w:val="00BB2119"/>
    <w:rsid w:val="00BB2891"/>
    <w:rsid w:val="00BB7036"/>
    <w:rsid w:val="00BB73F7"/>
    <w:rsid w:val="00BB77F7"/>
    <w:rsid w:val="00BB7841"/>
    <w:rsid w:val="00BB798C"/>
    <w:rsid w:val="00BB7CEA"/>
    <w:rsid w:val="00BC0330"/>
    <w:rsid w:val="00BC11AF"/>
    <w:rsid w:val="00BC1925"/>
    <w:rsid w:val="00BC19DF"/>
    <w:rsid w:val="00BC1FA8"/>
    <w:rsid w:val="00BC1FAD"/>
    <w:rsid w:val="00BC26D1"/>
    <w:rsid w:val="00BC2864"/>
    <w:rsid w:val="00BC28EF"/>
    <w:rsid w:val="00BC382B"/>
    <w:rsid w:val="00BC3D8D"/>
    <w:rsid w:val="00BC4F07"/>
    <w:rsid w:val="00BC73D8"/>
    <w:rsid w:val="00BD22BF"/>
    <w:rsid w:val="00BD4069"/>
    <w:rsid w:val="00BD4E5E"/>
    <w:rsid w:val="00BD4E8B"/>
    <w:rsid w:val="00BD553F"/>
    <w:rsid w:val="00BD5B34"/>
    <w:rsid w:val="00BD5ED2"/>
    <w:rsid w:val="00BD691E"/>
    <w:rsid w:val="00BD6B79"/>
    <w:rsid w:val="00BD7287"/>
    <w:rsid w:val="00BE05DE"/>
    <w:rsid w:val="00BE102A"/>
    <w:rsid w:val="00BE3628"/>
    <w:rsid w:val="00BE3F7B"/>
    <w:rsid w:val="00BE6018"/>
    <w:rsid w:val="00BF11A0"/>
    <w:rsid w:val="00BF3B99"/>
    <w:rsid w:val="00BF3EE8"/>
    <w:rsid w:val="00BF42B0"/>
    <w:rsid w:val="00BF4624"/>
    <w:rsid w:val="00BF5220"/>
    <w:rsid w:val="00BF5F4F"/>
    <w:rsid w:val="00BF6119"/>
    <w:rsid w:val="00BF6744"/>
    <w:rsid w:val="00BF6CE6"/>
    <w:rsid w:val="00BF7376"/>
    <w:rsid w:val="00BF7835"/>
    <w:rsid w:val="00C045E3"/>
    <w:rsid w:val="00C07AA0"/>
    <w:rsid w:val="00C1002B"/>
    <w:rsid w:val="00C11A56"/>
    <w:rsid w:val="00C13E0E"/>
    <w:rsid w:val="00C14A88"/>
    <w:rsid w:val="00C156E8"/>
    <w:rsid w:val="00C1620E"/>
    <w:rsid w:val="00C16F71"/>
    <w:rsid w:val="00C218F3"/>
    <w:rsid w:val="00C2278C"/>
    <w:rsid w:val="00C22EBF"/>
    <w:rsid w:val="00C23A7C"/>
    <w:rsid w:val="00C23CC0"/>
    <w:rsid w:val="00C26D79"/>
    <w:rsid w:val="00C27B4F"/>
    <w:rsid w:val="00C30F04"/>
    <w:rsid w:val="00C3146C"/>
    <w:rsid w:val="00C31E81"/>
    <w:rsid w:val="00C3278D"/>
    <w:rsid w:val="00C3312C"/>
    <w:rsid w:val="00C34898"/>
    <w:rsid w:val="00C348BE"/>
    <w:rsid w:val="00C36815"/>
    <w:rsid w:val="00C36F35"/>
    <w:rsid w:val="00C41ED4"/>
    <w:rsid w:val="00C42177"/>
    <w:rsid w:val="00C42FFB"/>
    <w:rsid w:val="00C4393F"/>
    <w:rsid w:val="00C4411F"/>
    <w:rsid w:val="00C4465C"/>
    <w:rsid w:val="00C44A23"/>
    <w:rsid w:val="00C468C8"/>
    <w:rsid w:val="00C4790B"/>
    <w:rsid w:val="00C507D6"/>
    <w:rsid w:val="00C50CFC"/>
    <w:rsid w:val="00C50ED2"/>
    <w:rsid w:val="00C516F7"/>
    <w:rsid w:val="00C53A73"/>
    <w:rsid w:val="00C53E8C"/>
    <w:rsid w:val="00C54651"/>
    <w:rsid w:val="00C56965"/>
    <w:rsid w:val="00C57EC7"/>
    <w:rsid w:val="00C60B73"/>
    <w:rsid w:val="00C613D2"/>
    <w:rsid w:val="00C61E44"/>
    <w:rsid w:val="00C62BCC"/>
    <w:rsid w:val="00C63BAE"/>
    <w:rsid w:val="00C6692A"/>
    <w:rsid w:val="00C671DC"/>
    <w:rsid w:val="00C731F0"/>
    <w:rsid w:val="00C735E0"/>
    <w:rsid w:val="00C742C0"/>
    <w:rsid w:val="00C743B6"/>
    <w:rsid w:val="00C75D52"/>
    <w:rsid w:val="00C769B8"/>
    <w:rsid w:val="00C76C50"/>
    <w:rsid w:val="00C77192"/>
    <w:rsid w:val="00C81338"/>
    <w:rsid w:val="00C82140"/>
    <w:rsid w:val="00C82638"/>
    <w:rsid w:val="00C83354"/>
    <w:rsid w:val="00C86C4F"/>
    <w:rsid w:val="00C900AD"/>
    <w:rsid w:val="00C92339"/>
    <w:rsid w:val="00C92C9E"/>
    <w:rsid w:val="00C92E7E"/>
    <w:rsid w:val="00C938B6"/>
    <w:rsid w:val="00C9449E"/>
    <w:rsid w:val="00C94955"/>
    <w:rsid w:val="00C94DC8"/>
    <w:rsid w:val="00C9516B"/>
    <w:rsid w:val="00C95487"/>
    <w:rsid w:val="00C95AF7"/>
    <w:rsid w:val="00C95B05"/>
    <w:rsid w:val="00C95EF8"/>
    <w:rsid w:val="00C96317"/>
    <w:rsid w:val="00C96DF8"/>
    <w:rsid w:val="00C96F5D"/>
    <w:rsid w:val="00C9788B"/>
    <w:rsid w:val="00CA0CE5"/>
    <w:rsid w:val="00CA0CEE"/>
    <w:rsid w:val="00CA128E"/>
    <w:rsid w:val="00CA1D6B"/>
    <w:rsid w:val="00CA2110"/>
    <w:rsid w:val="00CA2C3C"/>
    <w:rsid w:val="00CA46EA"/>
    <w:rsid w:val="00CA5900"/>
    <w:rsid w:val="00CA5AE6"/>
    <w:rsid w:val="00CA5D68"/>
    <w:rsid w:val="00CA71A1"/>
    <w:rsid w:val="00CA78F9"/>
    <w:rsid w:val="00CB0B90"/>
    <w:rsid w:val="00CB2872"/>
    <w:rsid w:val="00CB54F6"/>
    <w:rsid w:val="00CB70BF"/>
    <w:rsid w:val="00CB780B"/>
    <w:rsid w:val="00CC3CE3"/>
    <w:rsid w:val="00CC3F42"/>
    <w:rsid w:val="00CC3F7F"/>
    <w:rsid w:val="00CC41CE"/>
    <w:rsid w:val="00CC4483"/>
    <w:rsid w:val="00CC45CF"/>
    <w:rsid w:val="00CC58D9"/>
    <w:rsid w:val="00CC64FB"/>
    <w:rsid w:val="00CC6589"/>
    <w:rsid w:val="00CC69E6"/>
    <w:rsid w:val="00CD193A"/>
    <w:rsid w:val="00CD1A31"/>
    <w:rsid w:val="00CD3BD9"/>
    <w:rsid w:val="00CD4157"/>
    <w:rsid w:val="00CD4211"/>
    <w:rsid w:val="00CD474E"/>
    <w:rsid w:val="00CD5372"/>
    <w:rsid w:val="00CD55BA"/>
    <w:rsid w:val="00CD7E6A"/>
    <w:rsid w:val="00CD7EDA"/>
    <w:rsid w:val="00CE0BE7"/>
    <w:rsid w:val="00CE0D2D"/>
    <w:rsid w:val="00CE1658"/>
    <w:rsid w:val="00CE1E5E"/>
    <w:rsid w:val="00CE2173"/>
    <w:rsid w:val="00CE31DC"/>
    <w:rsid w:val="00CE502C"/>
    <w:rsid w:val="00CE5641"/>
    <w:rsid w:val="00CE5954"/>
    <w:rsid w:val="00CE6B70"/>
    <w:rsid w:val="00CE7880"/>
    <w:rsid w:val="00CF0121"/>
    <w:rsid w:val="00CF06D2"/>
    <w:rsid w:val="00CF0C12"/>
    <w:rsid w:val="00CF0D74"/>
    <w:rsid w:val="00CF1351"/>
    <w:rsid w:val="00CF13CA"/>
    <w:rsid w:val="00CF2089"/>
    <w:rsid w:val="00CF270A"/>
    <w:rsid w:val="00CF3196"/>
    <w:rsid w:val="00CF437C"/>
    <w:rsid w:val="00CF439E"/>
    <w:rsid w:val="00CF4AC0"/>
    <w:rsid w:val="00CF56AC"/>
    <w:rsid w:val="00CF56ED"/>
    <w:rsid w:val="00CF6CA7"/>
    <w:rsid w:val="00CF71EE"/>
    <w:rsid w:val="00CF7641"/>
    <w:rsid w:val="00D018D6"/>
    <w:rsid w:val="00D01B37"/>
    <w:rsid w:val="00D03541"/>
    <w:rsid w:val="00D03E76"/>
    <w:rsid w:val="00D040ED"/>
    <w:rsid w:val="00D04C77"/>
    <w:rsid w:val="00D04CA1"/>
    <w:rsid w:val="00D06A44"/>
    <w:rsid w:val="00D105AA"/>
    <w:rsid w:val="00D106BB"/>
    <w:rsid w:val="00D10E27"/>
    <w:rsid w:val="00D11CA5"/>
    <w:rsid w:val="00D11F49"/>
    <w:rsid w:val="00D129E8"/>
    <w:rsid w:val="00D12C9B"/>
    <w:rsid w:val="00D17312"/>
    <w:rsid w:val="00D17645"/>
    <w:rsid w:val="00D1784F"/>
    <w:rsid w:val="00D20524"/>
    <w:rsid w:val="00D20629"/>
    <w:rsid w:val="00D217AA"/>
    <w:rsid w:val="00D22B99"/>
    <w:rsid w:val="00D24A9E"/>
    <w:rsid w:val="00D25606"/>
    <w:rsid w:val="00D27287"/>
    <w:rsid w:val="00D30775"/>
    <w:rsid w:val="00D32FD4"/>
    <w:rsid w:val="00D33978"/>
    <w:rsid w:val="00D36021"/>
    <w:rsid w:val="00D37639"/>
    <w:rsid w:val="00D37C06"/>
    <w:rsid w:val="00D412B2"/>
    <w:rsid w:val="00D41C85"/>
    <w:rsid w:val="00D428FF"/>
    <w:rsid w:val="00D43FDA"/>
    <w:rsid w:val="00D44B6B"/>
    <w:rsid w:val="00D45297"/>
    <w:rsid w:val="00D45EAC"/>
    <w:rsid w:val="00D4621D"/>
    <w:rsid w:val="00D4662F"/>
    <w:rsid w:val="00D47501"/>
    <w:rsid w:val="00D52AB2"/>
    <w:rsid w:val="00D52D72"/>
    <w:rsid w:val="00D53217"/>
    <w:rsid w:val="00D53332"/>
    <w:rsid w:val="00D535F9"/>
    <w:rsid w:val="00D53E97"/>
    <w:rsid w:val="00D54115"/>
    <w:rsid w:val="00D543B1"/>
    <w:rsid w:val="00D55BCE"/>
    <w:rsid w:val="00D56855"/>
    <w:rsid w:val="00D56A18"/>
    <w:rsid w:val="00D56FAE"/>
    <w:rsid w:val="00D57F08"/>
    <w:rsid w:val="00D60DB2"/>
    <w:rsid w:val="00D61384"/>
    <w:rsid w:val="00D64D5B"/>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87F47"/>
    <w:rsid w:val="00D9217B"/>
    <w:rsid w:val="00D92697"/>
    <w:rsid w:val="00D93E5E"/>
    <w:rsid w:val="00D93E91"/>
    <w:rsid w:val="00D940AF"/>
    <w:rsid w:val="00D946E3"/>
    <w:rsid w:val="00D95324"/>
    <w:rsid w:val="00D95519"/>
    <w:rsid w:val="00D97C43"/>
    <w:rsid w:val="00DA0BD6"/>
    <w:rsid w:val="00DA166A"/>
    <w:rsid w:val="00DA4A29"/>
    <w:rsid w:val="00DA4FAB"/>
    <w:rsid w:val="00DA7AF1"/>
    <w:rsid w:val="00DB0D07"/>
    <w:rsid w:val="00DB22CA"/>
    <w:rsid w:val="00DB5AF3"/>
    <w:rsid w:val="00DB6CF1"/>
    <w:rsid w:val="00DC0C14"/>
    <w:rsid w:val="00DC11C3"/>
    <w:rsid w:val="00DC11E3"/>
    <w:rsid w:val="00DC1657"/>
    <w:rsid w:val="00DC1D8D"/>
    <w:rsid w:val="00DC27AC"/>
    <w:rsid w:val="00DC539D"/>
    <w:rsid w:val="00DC57ED"/>
    <w:rsid w:val="00DC5D43"/>
    <w:rsid w:val="00DC65CD"/>
    <w:rsid w:val="00DC7303"/>
    <w:rsid w:val="00DC7548"/>
    <w:rsid w:val="00DD04B8"/>
    <w:rsid w:val="00DD0903"/>
    <w:rsid w:val="00DD1269"/>
    <w:rsid w:val="00DD198C"/>
    <w:rsid w:val="00DD1DBA"/>
    <w:rsid w:val="00DD1EBF"/>
    <w:rsid w:val="00DD3F9D"/>
    <w:rsid w:val="00DD5011"/>
    <w:rsid w:val="00DD51C5"/>
    <w:rsid w:val="00DD5625"/>
    <w:rsid w:val="00DD6314"/>
    <w:rsid w:val="00DD725A"/>
    <w:rsid w:val="00DE01CD"/>
    <w:rsid w:val="00DE29B7"/>
    <w:rsid w:val="00DE3076"/>
    <w:rsid w:val="00DE4F24"/>
    <w:rsid w:val="00DE636B"/>
    <w:rsid w:val="00DE6DCB"/>
    <w:rsid w:val="00DF2866"/>
    <w:rsid w:val="00DF3505"/>
    <w:rsid w:val="00DF50E3"/>
    <w:rsid w:val="00DF5252"/>
    <w:rsid w:val="00DF5A81"/>
    <w:rsid w:val="00DF614F"/>
    <w:rsid w:val="00DF64EF"/>
    <w:rsid w:val="00DF680B"/>
    <w:rsid w:val="00DF7022"/>
    <w:rsid w:val="00E018CD"/>
    <w:rsid w:val="00E0190A"/>
    <w:rsid w:val="00E02D64"/>
    <w:rsid w:val="00E044D1"/>
    <w:rsid w:val="00E04691"/>
    <w:rsid w:val="00E055D9"/>
    <w:rsid w:val="00E07AFB"/>
    <w:rsid w:val="00E1001E"/>
    <w:rsid w:val="00E11110"/>
    <w:rsid w:val="00E11245"/>
    <w:rsid w:val="00E116D1"/>
    <w:rsid w:val="00E11D1C"/>
    <w:rsid w:val="00E12477"/>
    <w:rsid w:val="00E125C0"/>
    <w:rsid w:val="00E12D7F"/>
    <w:rsid w:val="00E13F70"/>
    <w:rsid w:val="00E1411C"/>
    <w:rsid w:val="00E14B9B"/>
    <w:rsid w:val="00E14F25"/>
    <w:rsid w:val="00E1591D"/>
    <w:rsid w:val="00E161DA"/>
    <w:rsid w:val="00E20B94"/>
    <w:rsid w:val="00E219F2"/>
    <w:rsid w:val="00E21CF8"/>
    <w:rsid w:val="00E22A06"/>
    <w:rsid w:val="00E22F9F"/>
    <w:rsid w:val="00E2328B"/>
    <w:rsid w:val="00E242F2"/>
    <w:rsid w:val="00E2473E"/>
    <w:rsid w:val="00E25152"/>
    <w:rsid w:val="00E2519D"/>
    <w:rsid w:val="00E261B3"/>
    <w:rsid w:val="00E272F6"/>
    <w:rsid w:val="00E30A37"/>
    <w:rsid w:val="00E340DC"/>
    <w:rsid w:val="00E41199"/>
    <w:rsid w:val="00E41EEC"/>
    <w:rsid w:val="00E45428"/>
    <w:rsid w:val="00E4599F"/>
    <w:rsid w:val="00E47138"/>
    <w:rsid w:val="00E473B6"/>
    <w:rsid w:val="00E51CD3"/>
    <w:rsid w:val="00E55FF7"/>
    <w:rsid w:val="00E5721F"/>
    <w:rsid w:val="00E57725"/>
    <w:rsid w:val="00E6086C"/>
    <w:rsid w:val="00E61B85"/>
    <w:rsid w:val="00E6287E"/>
    <w:rsid w:val="00E647FF"/>
    <w:rsid w:val="00E6542A"/>
    <w:rsid w:val="00E656FC"/>
    <w:rsid w:val="00E665B6"/>
    <w:rsid w:val="00E66FF1"/>
    <w:rsid w:val="00E67089"/>
    <w:rsid w:val="00E67B1F"/>
    <w:rsid w:val="00E67D47"/>
    <w:rsid w:val="00E70785"/>
    <w:rsid w:val="00E70EE6"/>
    <w:rsid w:val="00E7176C"/>
    <w:rsid w:val="00E71835"/>
    <w:rsid w:val="00E730A5"/>
    <w:rsid w:val="00E749E6"/>
    <w:rsid w:val="00E74ED4"/>
    <w:rsid w:val="00E76551"/>
    <w:rsid w:val="00E767E3"/>
    <w:rsid w:val="00E7775B"/>
    <w:rsid w:val="00E803A6"/>
    <w:rsid w:val="00E8111F"/>
    <w:rsid w:val="00E82BAA"/>
    <w:rsid w:val="00E83084"/>
    <w:rsid w:val="00E83527"/>
    <w:rsid w:val="00E854FF"/>
    <w:rsid w:val="00E85C37"/>
    <w:rsid w:val="00E85E7B"/>
    <w:rsid w:val="00E86C48"/>
    <w:rsid w:val="00E86E17"/>
    <w:rsid w:val="00E86FDC"/>
    <w:rsid w:val="00E90EB0"/>
    <w:rsid w:val="00E92523"/>
    <w:rsid w:val="00E92680"/>
    <w:rsid w:val="00E948DE"/>
    <w:rsid w:val="00E94B95"/>
    <w:rsid w:val="00E95405"/>
    <w:rsid w:val="00E97D31"/>
    <w:rsid w:val="00EA25FC"/>
    <w:rsid w:val="00EA26B1"/>
    <w:rsid w:val="00EA2E85"/>
    <w:rsid w:val="00EA6FE4"/>
    <w:rsid w:val="00EA7D48"/>
    <w:rsid w:val="00EB0B21"/>
    <w:rsid w:val="00EB0E00"/>
    <w:rsid w:val="00EB2A22"/>
    <w:rsid w:val="00EB36F0"/>
    <w:rsid w:val="00EB3FC7"/>
    <w:rsid w:val="00EB4FD5"/>
    <w:rsid w:val="00EB570F"/>
    <w:rsid w:val="00EC01F6"/>
    <w:rsid w:val="00EC1500"/>
    <w:rsid w:val="00EC172D"/>
    <w:rsid w:val="00EC18FE"/>
    <w:rsid w:val="00EC1FA8"/>
    <w:rsid w:val="00EC2E27"/>
    <w:rsid w:val="00EC47D8"/>
    <w:rsid w:val="00EC53C7"/>
    <w:rsid w:val="00EC72CE"/>
    <w:rsid w:val="00EC7653"/>
    <w:rsid w:val="00ED0563"/>
    <w:rsid w:val="00ED0E46"/>
    <w:rsid w:val="00ED2D82"/>
    <w:rsid w:val="00ED683B"/>
    <w:rsid w:val="00ED6A8E"/>
    <w:rsid w:val="00EE055D"/>
    <w:rsid w:val="00EE05E1"/>
    <w:rsid w:val="00EE0AC2"/>
    <w:rsid w:val="00EE1E3B"/>
    <w:rsid w:val="00EE2819"/>
    <w:rsid w:val="00EE4CCD"/>
    <w:rsid w:val="00EE78E4"/>
    <w:rsid w:val="00EF079D"/>
    <w:rsid w:val="00EF13D8"/>
    <w:rsid w:val="00EF19D5"/>
    <w:rsid w:val="00EF2131"/>
    <w:rsid w:val="00EF3546"/>
    <w:rsid w:val="00EF3A22"/>
    <w:rsid w:val="00EF54C5"/>
    <w:rsid w:val="00EF691C"/>
    <w:rsid w:val="00EF6C65"/>
    <w:rsid w:val="00EF6EFC"/>
    <w:rsid w:val="00EF6F12"/>
    <w:rsid w:val="00EF7B71"/>
    <w:rsid w:val="00F00A54"/>
    <w:rsid w:val="00F01469"/>
    <w:rsid w:val="00F01AA5"/>
    <w:rsid w:val="00F028F2"/>
    <w:rsid w:val="00F034B5"/>
    <w:rsid w:val="00F03576"/>
    <w:rsid w:val="00F047FB"/>
    <w:rsid w:val="00F04F12"/>
    <w:rsid w:val="00F0510C"/>
    <w:rsid w:val="00F05631"/>
    <w:rsid w:val="00F06027"/>
    <w:rsid w:val="00F068D7"/>
    <w:rsid w:val="00F07663"/>
    <w:rsid w:val="00F1048E"/>
    <w:rsid w:val="00F11BCA"/>
    <w:rsid w:val="00F127AD"/>
    <w:rsid w:val="00F12D2F"/>
    <w:rsid w:val="00F13A55"/>
    <w:rsid w:val="00F1415C"/>
    <w:rsid w:val="00F14774"/>
    <w:rsid w:val="00F15D62"/>
    <w:rsid w:val="00F1600C"/>
    <w:rsid w:val="00F16449"/>
    <w:rsid w:val="00F17C11"/>
    <w:rsid w:val="00F17CD7"/>
    <w:rsid w:val="00F2020F"/>
    <w:rsid w:val="00F20CA7"/>
    <w:rsid w:val="00F21EA9"/>
    <w:rsid w:val="00F2236A"/>
    <w:rsid w:val="00F22687"/>
    <w:rsid w:val="00F235C4"/>
    <w:rsid w:val="00F236AE"/>
    <w:rsid w:val="00F23721"/>
    <w:rsid w:val="00F23853"/>
    <w:rsid w:val="00F24752"/>
    <w:rsid w:val="00F247C4"/>
    <w:rsid w:val="00F2722B"/>
    <w:rsid w:val="00F31E7B"/>
    <w:rsid w:val="00F32CC9"/>
    <w:rsid w:val="00F32FF8"/>
    <w:rsid w:val="00F33E4C"/>
    <w:rsid w:val="00F34A62"/>
    <w:rsid w:val="00F37A2A"/>
    <w:rsid w:val="00F42AD3"/>
    <w:rsid w:val="00F438DD"/>
    <w:rsid w:val="00F447EE"/>
    <w:rsid w:val="00F44B4B"/>
    <w:rsid w:val="00F45CAC"/>
    <w:rsid w:val="00F47F98"/>
    <w:rsid w:val="00F509DD"/>
    <w:rsid w:val="00F512A5"/>
    <w:rsid w:val="00F516D8"/>
    <w:rsid w:val="00F532CF"/>
    <w:rsid w:val="00F5377F"/>
    <w:rsid w:val="00F53BB0"/>
    <w:rsid w:val="00F54597"/>
    <w:rsid w:val="00F55B84"/>
    <w:rsid w:val="00F55FF4"/>
    <w:rsid w:val="00F628A6"/>
    <w:rsid w:val="00F6474D"/>
    <w:rsid w:val="00F657F8"/>
    <w:rsid w:val="00F65B96"/>
    <w:rsid w:val="00F65CC6"/>
    <w:rsid w:val="00F66A0D"/>
    <w:rsid w:val="00F67F8C"/>
    <w:rsid w:val="00F7076B"/>
    <w:rsid w:val="00F70BB5"/>
    <w:rsid w:val="00F732B6"/>
    <w:rsid w:val="00F73502"/>
    <w:rsid w:val="00F73FF8"/>
    <w:rsid w:val="00F747C0"/>
    <w:rsid w:val="00F74CF8"/>
    <w:rsid w:val="00F7653C"/>
    <w:rsid w:val="00F76852"/>
    <w:rsid w:val="00F80881"/>
    <w:rsid w:val="00F8148A"/>
    <w:rsid w:val="00F83C13"/>
    <w:rsid w:val="00F842EA"/>
    <w:rsid w:val="00F84955"/>
    <w:rsid w:val="00F9073F"/>
    <w:rsid w:val="00F90E81"/>
    <w:rsid w:val="00F91C50"/>
    <w:rsid w:val="00F91DE9"/>
    <w:rsid w:val="00F920DC"/>
    <w:rsid w:val="00F9215C"/>
    <w:rsid w:val="00F92523"/>
    <w:rsid w:val="00F9312A"/>
    <w:rsid w:val="00F93F6A"/>
    <w:rsid w:val="00F9631F"/>
    <w:rsid w:val="00F96C82"/>
    <w:rsid w:val="00F97CD3"/>
    <w:rsid w:val="00FA005A"/>
    <w:rsid w:val="00FA00B9"/>
    <w:rsid w:val="00FA1422"/>
    <w:rsid w:val="00FA1755"/>
    <w:rsid w:val="00FA1BEC"/>
    <w:rsid w:val="00FA6732"/>
    <w:rsid w:val="00FA67F0"/>
    <w:rsid w:val="00FA745B"/>
    <w:rsid w:val="00FA7565"/>
    <w:rsid w:val="00FA7757"/>
    <w:rsid w:val="00FA7B57"/>
    <w:rsid w:val="00FA7D11"/>
    <w:rsid w:val="00FB41C4"/>
    <w:rsid w:val="00FB611E"/>
    <w:rsid w:val="00FC0033"/>
    <w:rsid w:val="00FC1BBD"/>
    <w:rsid w:val="00FC1E62"/>
    <w:rsid w:val="00FC3893"/>
    <w:rsid w:val="00FC5B2C"/>
    <w:rsid w:val="00FC6C13"/>
    <w:rsid w:val="00FC74A1"/>
    <w:rsid w:val="00FD04A9"/>
    <w:rsid w:val="00FD1DE3"/>
    <w:rsid w:val="00FD56DF"/>
    <w:rsid w:val="00FD5B8B"/>
    <w:rsid w:val="00FD5F4F"/>
    <w:rsid w:val="00FD737A"/>
    <w:rsid w:val="00FE00E3"/>
    <w:rsid w:val="00FE048E"/>
    <w:rsid w:val="00FE099D"/>
    <w:rsid w:val="00FE1003"/>
    <w:rsid w:val="00FE15E8"/>
    <w:rsid w:val="00FE2BAA"/>
    <w:rsid w:val="00FE2D99"/>
    <w:rsid w:val="00FE3958"/>
    <w:rsid w:val="00FE4108"/>
    <w:rsid w:val="00FE53C5"/>
    <w:rsid w:val="00FE55AE"/>
    <w:rsid w:val="00FE71E5"/>
    <w:rsid w:val="00FF13E6"/>
    <w:rsid w:val="00FF15D2"/>
    <w:rsid w:val="00FF24B4"/>
    <w:rsid w:val="00FF2A2A"/>
    <w:rsid w:val="00FF3898"/>
    <w:rsid w:val="00FF3D7F"/>
    <w:rsid w:val="00FF40AC"/>
    <w:rsid w:val="00FF4CC7"/>
    <w:rsid w:val="00FF5E73"/>
    <w:rsid w:val="00FF64BE"/>
    <w:rsid w:val="00FF6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link w:val="1Char"/>
    <w:qFormat/>
    <w:pPr>
      <w:keepNext/>
      <w:tabs>
        <w:tab w:val="left" w:pos="0"/>
      </w:tabs>
      <w:outlineLvl w:val="0"/>
    </w:pPr>
    <w:rPr>
      <w:b/>
      <w:sz w:val="28"/>
      <w:u w:val="single"/>
      <w:lang/>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
    <w:name w:val="Body Text 2"/>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E125C0"/>
    <w:rPr>
      <w:sz w:val="28"/>
      <w:lang w:val="el-GR" w:eastAsia="el-GR" w:bidi="ar-SA"/>
    </w:rPr>
  </w:style>
  <w:style w:type="character" w:customStyle="1" w:styleId="af1">
    <w:name w:val="Σώμα κειμένου + Έντονη γραφή"/>
    <w:rsid w:val="004274B7"/>
    <w:rPr>
      <w:rFonts w:ascii="Arial" w:eastAsia="Arial" w:hAnsi="Arial" w:cs="Arial"/>
      <w:b/>
      <w:bCs/>
      <w:sz w:val="22"/>
      <w:szCs w:val="22"/>
      <w:shd w:val="clear" w:color="auto" w:fill="FFFFFF"/>
    </w:rPr>
  </w:style>
  <w:style w:type="character" w:customStyle="1" w:styleId="1Char">
    <w:name w:val="Επικεφαλίδα 1 Char"/>
    <w:link w:val="1"/>
    <w:rsid w:val="004274B7"/>
    <w:rPr>
      <w:b/>
      <w:sz w:val="28"/>
      <w:u w:val="single"/>
    </w:rPr>
  </w:style>
  <w:style w:type="character" w:customStyle="1" w:styleId="31">
    <w:name w:val="Σώμα κειμένου3"/>
    <w:rsid w:val="004274B7"/>
    <w:rPr>
      <w:rFonts w:ascii="Arial" w:eastAsia="Arial" w:hAnsi="Arial" w:cs="Arial"/>
      <w:sz w:val="22"/>
      <w:szCs w:val="22"/>
      <w:u w:val="single"/>
      <w:shd w:val="clear" w:color="auto" w:fill="FFFFFF"/>
    </w:rPr>
  </w:style>
  <w:style w:type="character" w:customStyle="1" w:styleId="14">
    <w:name w:val="Σώμα κειμένου + 14"/>
    <w:aliases w:val="5 στ.5,Έντονη γραφή2,Μικρά κεφαλαία"/>
    <w:rsid w:val="004274B7"/>
    <w:rPr>
      <w:rFonts w:ascii="Arial" w:eastAsia="Times New Roman" w:hAnsi="Arial"/>
      <w:b/>
      <w:smallCaps/>
      <w:sz w:val="29"/>
      <w:shd w:val="clear" w:color="auto" w:fill="FFFFFF"/>
    </w:rPr>
  </w:style>
  <w:style w:type="character" w:customStyle="1" w:styleId="af2">
    <w:name w:val="Σώμα κειμένου_"/>
    <w:link w:val="5"/>
    <w:rsid w:val="00A025B0"/>
    <w:rPr>
      <w:rFonts w:ascii="Arial" w:eastAsia="Arial" w:hAnsi="Arial"/>
      <w:sz w:val="22"/>
      <w:szCs w:val="22"/>
      <w:shd w:val="clear" w:color="auto" w:fill="FFFFFF"/>
    </w:rPr>
  </w:style>
  <w:style w:type="paragraph" w:customStyle="1" w:styleId="5">
    <w:name w:val="Σώμα κειμένου5"/>
    <w:basedOn w:val="a"/>
    <w:link w:val="af2"/>
    <w:rsid w:val="00A025B0"/>
    <w:pPr>
      <w:shd w:val="clear" w:color="auto" w:fill="FFFFFF"/>
      <w:spacing w:line="274" w:lineRule="exact"/>
      <w:ind w:hanging="440"/>
      <w:jc w:val="both"/>
    </w:pPr>
    <w:rPr>
      <w:rFonts w:ascii="Arial" w:eastAsia="Arial" w:hAnsi="Arial"/>
      <w:sz w:val="22"/>
      <w:szCs w:val="22"/>
      <w:shd w:val="clear" w:color="auto" w:fill="FFFFFF"/>
      <w:lang/>
    </w:rPr>
  </w:style>
  <w:style w:type="character" w:customStyle="1" w:styleId="40">
    <w:name w:val="Σώμα κειμένου4"/>
    <w:rsid w:val="00A025B0"/>
    <w:rPr>
      <w:rFonts w:ascii="Arial" w:eastAsia="Times New Roman" w:hAnsi="Arial"/>
      <w:sz w:val="22"/>
      <w:u w:val="single"/>
      <w:shd w:val="clear" w:color="auto" w:fill="FFFFFF"/>
    </w:rPr>
  </w:style>
  <w:style w:type="paragraph" w:customStyle="1" w:styleId="Default">
    <w:name w:val="Default"/>
    <w:rsid w:val="00A04FB5"/>
    <w:pPr>
      <w:autoSpaceDE w:val="0"/>
      <w:autoSpaceDN w:val="0"/>
      <w:adjustRightInd w:val="0"/>
    </w:pPr>
    <w:rPr>
      <w:rFonts w:ascii="Arial" w:hAnsi="Arial" w:cs="Arial"/>
      <w:color w:val="000000"/>
      <w:sz w:val="24"/>
      <w:szCs w:val="24"/>
    </w:rPr>
  </w:style>
  <w:style w:type="character" w:customStyle="1" w:styleId="22">
    <w:name w:val="Σώμα κειμένου (2)"/>
    <w:rsid w:val="00A852CF"/>
    <w:rPr>
      <w:rFonts w:ascii="Arial" w:eastAsia="Arial" w:hAnsi="Arial" w:cs="Arial" w:hint="default"/>
      <w:b w:val="0"/>
      <w:bCs w:val="0"/>
      <w:i w:val="0"/>
      <w:iCs w:val="0"/>
      <w:smallCaps w:val="0"/>
      <w:spacing w:val="0"/>
      <w:sz w:val="22"/>
      <w:szCs w:val="22"/>
      <w:u w:val="single"/>
    </w:rPr>
  </w:style>
  <w:style w:type="character" w:customStyle="1" w:styleId="23">
    <w:name w:val="Επικεφαλίδα #2"/>
    <w:rsid w:val="00A852CF"/>
    <w:rPr>
      <w:rFonts w:ascii="Arial" w:eastAsia="Times New Roman" w:hAnsi="Arial" w:cs="Arial" w:hint="default"/>
      <w:spacing w:val="0"/>
      <w:sz w:val="22"/>
      <w:u w:val="single"/>
    </w:rPr>
  </w:style>
  <w:style w:type="character" w:customStyle="1" w:styleId="211">
    <w:name w:val="Σώμα κειμένου (2) + 11"/>
    <w:aliases w:val="5 στ.4,Μικρά κεφαλαία1"/>
    <w:rsid w:val="00A852CF"/>
    <w:rPr>
      <w:rFonts w:ascii="Arial" w:eastAsia="Times New Roman" w:hAnsi="Arial" w:cs="Arial" w:hint="default"/>
      <w:smallCaps/>
      <w:spacing w:val="0"/>
      <w:sz w:val="23"/>
    </w:rPr>
  </w:style>
  <w:style w:type="character" w:customStyle="1" w:styleId="24">
    <w:name w:val="Σώμα κειμένου (2)_"/>
    <w:rsid w:val="00A852CF"/>
    <w:rPr>
      <w:rFonts w:ascii="Arial" w:eastAsia="Times New Roman" w:hAnsi="Arial" w:cs="Arial" w:hint="default"/>
      <w:spacing w:val="0"/>
      <w:sz w:val="22"/>
    </w:rPr>
  </w:style>
  <w:style w:type="character" w:customStyle="1" w:styleId="25">
    <w:name w:val="Σώμα κειμένου (2) + Χωρίς έντονη γραφή"/>
    <w:rsid w:val="00A852CF"/>
    <w:rPr>
      <w:rFonts w:ascii="Arial" w:eastAsia="Times New Roman" w:hAnsi="Arial" w:cs="Arial" w:hint="default"/>
      <w:b/>
      <w:bCs w:val="0"/>
      <w:spacing w:val="0"/>
      <w:sz w:val="22"/>
    </w:rPr>
  </w:style>
  <w:style w:type="character" w:customStyle="1" w:styleId="af3">
    <w:name w:val="Λεζάντα πίνακα_"/>
    <w:link w:val="af4"/>
    <w:locked/>
    <w:rsid w:val="003D40B1"/>
    <w:rPr>
      <w:rFonts w:ascii="Arial" w:hAnsi="Arial" w:cs="Arial"/>
      <w:b/>
      <w:bCs/>
      <w:i/>
      <w:iCs/>
      <w:shd w:val="clear" w:color="auto" w:fill="FFFFFF"/>
    </w:rPr>
  </w:style>
  <w:style w:type="paragraph" w:customStyle="1" w:styleId="af4">
    <w:name w:val="Λεζάντα πίνακα"/>
    <w:basedOn w:val="a"/>
    <w:link w:val="af3"/>
    <w:rsid w:val="003D40B1"/>
    <w:pPr>
      <w:shd w:val="clear" w:color="auto" w:fill="FFFFFF"/>
      <w:spacing w:line="226" w:lineRule="exact"/>
      <w:jc w:val="both"/>
    </w:pPr>
    <w:rPr>
      <w:rFonts w:ascii="Arial" w:hAnsi="Arial"/>
      <w:b/>
      <w:bCs/>
      <w:i/>
      <w:iCs/>
      <w:sz w:val="20"/>
      <w:lang/>
    </w:rPr>
  </w:style>
  <w:style w:type="character" w:customStyle="1" w:styleId="10">
    <w:name w:val="Λεζάντα πίνακα + 10"/>
    <w:aliases w:val="5 στ.,Έντονη γραφή"/>
    <w:rsid w:val="003D40B1"/>
    <w:rPr>
      <w:rFonts w:ascii="Arial" w:eastAsia="Arial" w:hAnsi="Arial" w:cs="Arial"/>
      <w:b w:val="0"/>
      <w:bCs w:val="0"/>
      <w:i/>
      <w:iCs/>
      <w:smallCaps w:val="0"/>
      <w:strike w:val="0"/>
      <w:dstrike w:val="0"/>
      <w:spacing w:val="0"/>
      <w:sz w:val="21"/>
      <w:szCs w:val="21"/>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671111">
      <w:bodyDiv w:val="1"/>
      <w:marLeft w:val="0"/>
      <w:marRight w:val="0"/>
      <w:marTop w:val="0"/>
      <w:marBottom w:val="0"/>
      <w:divBdr>
        <w:top w:val="none" w:sz="0" w:space="0" w:color="auto"/>
        <w:left w:val="none" w:sz="0" w:space="0" w:color="auto"/>
        <w:bottom w:val="none" w:sz="0" w:space="0" w:color="auto"/>
        <w:right w:val="none" w:sz="0" w:space="0" w:color="auto"/>
      </w:divBdr>
    </w:div>
    <w:div w:id="44530690">
      <w:bodyDiv w:val="1"/>
      <w:marLeft w:val="0"/>
      <w:marRight w:val="0"/>
      <w:marTop w:val="0"/>
      <w:marBottom w:val="0"/>
      <w:divBdr>
        <w:top w:val="none" w:sz="0" w:space="0" w:color="auto"/>
        <w:left w:val="none" w:sz="0" w:space="0" w:color="auto"/>
        <w:bottom w:val="none" w:sz="0" w:space="0" w:color="auto"/>
        <w:right w:val="none" w:sz="0" w:space="0" w:color="auto"/>
      </w:divBdr>
    </w:div>
    <w:div w:id="162934389">
      <w:bodyDiv w:val="1"/>
      <w:marLeft w:val="0"/>
      <w:marRight w:val="0"/>
      <w:marTop w:val="0"/>
      <w:marBottom w:val="0"/>
      <w:divBdr>
        <w:top w:val="none" w:sz="0" w:space="0" w:color="auto"/>
        <w:left w:val="none" w:sz="0" w:space="0" w:color="auto"/>
        <w:bottom w:val="none" w:sz="0" w:space="0" w:color="auto"/>
        <w:right w:val="none" w:sz="0" w:space="0" w:color="auto"/>
      </w:divBdr>
    </w:div>
    <w:div w:id="261307619">
      <w:bodyDiv w:val="1"/>
      <w:marLeft w:val="0"/>
      <w:marRight w:val="0"/>
      <w:marTop w:val="0"/>
      <w:marBottom w:val="0"/>
      <w:divBdr>
        <w:top w:val="none" w:sz="0" w:space="0" w:color="auto"/>
        <w:left w:val="none" w:sz="0" w:space="0" w:color="auto"/>
        <w:bottom w:val="none" w:sz="0" w:space="0" w:color="auto"/>
        <w:right w:val="none" w:sz="0" w:space="0" w:color="auto"/>
      </w:divBdr>
    </w:div>
    <w:div w:id="317417781">
      <w:bodyDiv w:val="1"/>
      <w:marLeft w:val="0"/>
      <w:marRight w:val="0"/>
      <w:marTop w:val="0"/>
      <w:marBottom w:val="0"/>
      <w:divBdr>
        <w:top w:val="none" w:sz="0" w:space="0" w:color="auto"/>
        <w:left w:val="none" w:sz="0" w:space="0" w:color="auto"/>
        <w:bottom w:val="none" w:sz="0" w:space="0" w:color="auto"/>
        <w:right w:val="none" w:sz="0" w:space="0" w:color="auto"/>
      </w:divBdr>
    </w:div>
    <w:div w:id="325132723">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668405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1476984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45466640">
      <w:bodyDiv w:val="1"/>
      <w:marLeft w:val="0"/>
      <w:marRight w:val="0"/>
      <w:marTop w:val="0"/>
      <w:marBottom w:val="0"/>
      <w:divBdr>
        <w:top w:val="none" w:sz="0" w:space="0" w:color="auto"/>
        <w:left w:val="none" w:sz="0" w:space="0" w:color="auto"/>
        <w:bottom w:val="none" w:sz="0" w:space="0" w:color="auto"/>
        <w:right w:val="none" w:sz="0" w:space="0" w:color="auto"/>
      </w:divBdr>
    </w:div>
    <w:div w:id="1287589046">
      <w:bodyDiv w:val="1"/>
      <w:marLeft w:val="0"/>
      <w:marRight w:val="0"/>
      <w:marTop w:val="0"/>
      <w:marBottom w:val="0"/>
      <w:divBdr>
        <w:top w:val="none" w:sz="0" w:space="0" w:color="auto"/>
        <w:left w:val="none" w:sz="0" w:space="0" w:color="auto"/>
        <w:bottom w:val="none" w:sz="0" w:space="0" w:color="auto"/>
        <w:right w:val="none" w:sz="0" w:space="0" w:color="auto"/>
      </w:divBdr>
    </w:div>
    <w:div w:id="1296327866">
      <w:bodyDiv w:val="1"/>
      <w:marLeft w:val="0"/>
      <w:marRight w:val="0"/>
      <w:marTop w:val="0"/>
      <w:marBottom w:val="0"/>
      <w:divBdr>
        <w:top w:val="none" w:sz="0" w:space="0" w:color="auto"/>
        <w:left w:val="none" w:sz="0" w:space="0" w:color="auto"/>
        <w:bottom w:val="none" w:sz="0" w:space="0" w:color="auto"/>
        <w:right w:val="none" w:sz="0" w:space="0" w:color="auto"/>
      </w:divBdr>
    </w:div>
    <w:div w:id="1339773358">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96514253">
      <w:bodyDiv w:val="1"/>
      <w:marLeft w:val="0"/>
      <w:marRight w:val="0"/>
      <w:marTop w:val="0"/>
      <w:marBottom w:val="0"/>
      <w:divBdr>
        <w:top w:val="none" w:sz="0" w:space="0" w:color="auto"/>
        <w:left w:val="none" w:sz="0" w:space="0" w:color="auto"/>
        <w:bottom w:val="none" w:sz="0" w:space="0" w:color="auto"/>
        <w:right w:val="none" w:sz="0" w:space="0" w:color="auto"/>
      </w:divBdr>
    </w:div>
    <w:div w:id="1406683801">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22511122">
      <w:bodyDiv w:val="1"/>
      <w:marLeft w:val="0"/>
      <w:marRight w:val="0"/>
      <w:marTop w:val="0"/>
      <w:marBottom w:val="0"/>
      <w:divBdr>
        <w:top w:val="none" w:sz="0" w:space="0" w:color="auto"/>
        <w:left w:val="none" w:sz="0" w:space="0" w:color="auto"/>
        <w:bottom w:val="none" w:sz="0" w:space="0" w:color="auto"/>
        <w:right w:val="none" w:sz="0" w:space="0" w:color="auto"/>
      </w:divBdr>
    </w:div>
    <w:div w:id="1733573646">
      <w:bodyDiv w:val="1"/>
      <w:marLeft w:val="0"/>
      <w:marRight w:val="0"/>
      <w:marTop w:val="0"/>
      <w:marBottom w:val="0"/>
      <w:divBdr>
        <w:top w:val="none" w:sz="0" w:space="0" w:color="auto"/>
        <w:left w:val="none" w:sz="0" w:space="0" w:color="auto"/>
        <w:bottom w:val="none" w:sz="0" w:space="0" w:color="auto"/>
        <w:right w:val="none" w:sz="0" w:space="0" w:color="auto"/>
      </w:divBdr>
      <w:divsChild>
        <w:div w:id="33698472">
          <w:marLeft w:val="0"/>
          <w:marRight w:val="0"/>
          <w:marTop w:val="0"/>
          <w:marBottom w:val="0"/>
          <w:divBdr>
            <w:top w:val="none" w:sz="0" w:space="0" w:color="auto"/>
            <w:left w:val="none" w:sz="0" w:space="0" w:color="auto"/>
            <w:bottom w:val="none" w:sz="0" w:space="0" w:color="auto"/>
            <w:right w:val="none" w:sz="0" w:space="0" w:color="auto"/>
          </w:divBdr>
        </w:div>
        <w:div w:id="1014461418">
          <w:marLeft w:val="0"/>
          <w:marRight w:val="0"/>
          <w:marTop w:val="0"/>
          <w:marBottom w:val="0"/>
          <w:divBdr>
            <w:top w:val="none" w:sz="0" w:space="0" w:color="auto"/>
            <w:left w:val="none" w:sz="0" w:space="0" w:color="auto"/>
            <w:bottom w:val="none" w:sz="0" w:space="0" w:color="auto"/>
            <w:right w:val="none" w:sz="0" w:space="0" w:color="auto"/>
          </w:divBdr>
        </w:div>
      </w:divsChild>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sep.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ep.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x@asep.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p.gov.gr/" TargetMode="External"/><Relationship Id="rId4" Type="http://schemas.openxmlformats.org/officeDocument/2006/relationships/webSettings" Target="webSettings.xml"/><Relationship Id="rId9" Type="http://schemas.openxmlformats.org/officeDocument/2006/relationships/hyperlink" Target="http://www.asep.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3542</Words>
  <Characters>19130</Characters>
  <Application>Microsoft Office Word</Application>
  <DocSecurity>0</DocSecurity>
  <Lines>159</Lines>
  <Paragraphs>45</Paragraphs>
  <ScaleCrop>false</ScaleCrop>
  <HeadingPairs>
    <vt:vector size="4" baseType="variant">
      <vt:variant>
        <vt:lpstr>Τίτλος</vt:lpstr>
      </vt:variant>
      <vt:variant>
        <vt:i4>1</vt:i4>
      </vt:variant>
      <vt:variant>
        <vt:lpstr>Επικεφαλίδες</vt:lpstr>
      </vt:variant>
      <vt:variant>
        <vt:i4>4</vt:i4>
      </vt:variant>
    </vt:vector>
  </HeadingPairs>
  <TitlesOfParts>
    <vt:vector size="5" baseType="lpstr">
      <vt:lpstr>ΥΠΟΔΕΙΓΜΑ ΕΠΟΧΙΚΟΥ</vt:lpstr>
      <vt:lpstr/>
      <vt:lpstr>Ανάρτηση ολόκληρης της ανακοίνωσης [μαζί με το «Παράρτημα ανακοινώσεων Συμβάσεων</vt:lpstr>
      <vt:lpstr/>
      <vt:lpstr>ΚΕΦΑΛΑΙΟ ΔΕΥΤΕΡΟ: Υποβολή αιτήσεων συμμετοχής</vt:lpstr>
    </vt:vector>
  </TitlesOfParts>
  <Company>Hewlett-Packard Company</Company>
  <LinksUpToDate>false</LinksUpToDate>
  <CharactersWithSpaces>22627</CharactersWithSpaces>
  <SharedDoc>false</SharedDoc>
  <HLinks>
    <vt:vector size="30" baseType="variant">
      <vt:variant>
        <vt:i4>7536692</vt:i4>
      </vt:variant>
      <vt:variant>
        <vt:i4>15</vt:i4>
      </vt:variant>
      <vt:variant>
        <vt:i4>0</vt:i4>
      </vt:variant>
      <vt:variant>
        <vt:i4>5</vt:i4>
      </vt:variant>
      <vt:variant>
        <vt:lpwstr>http://www.asep.gr/</vt:lpwstr>
      </vt:variant>
      <vt:variant>
        <vt:lpwstr/>
      </vt:variant>
      <vt:variant>
        <vt:i4>7536692</vt:i4>
      </vt:variant>
      <vt:variant>
        <vt:i4>12</vt:i4>
      </vt:variant>
      <vt:variant>
        <vt:i4>0</vt:i4>
      </vt:variant>
      <vt:variant>
        <vt:i4>5</vt:i4>
      </vt:variant>
      <vt:variant>
        <vt:lpwstr>http://www.asep.gr/</vt:lpwstr>
      </vt:variant>
      <vt:variant>
        <vt:lpwstr/>
      </vt:variant>
      <vt:variant>
        <vt:i4>3211265</vt:i4>
      </vt:variant>
      <vt:variant>
        <vt:i4>9</vt:i4>
      </vt:variant>
      <vt:variant>
        <vt:i4>0</vt:i4>
      </vt:variant>
      <vt:variant>
        <vt:i4>5</vt:i4>
      </vt:variant>
      <vt:variant>
        <vt:lpwstr>mailto:sox@asep.gr</vt:lpwstr>
      </vt:variant>
      <vt:variant>
        <vt:lpwstr/>
      </vt:variant>
      <vt:variant>
        <vt:i4>6881320</vt:i4>
      </vt:variant>
      <vt:variant>
        <vt:i4>6</vt:i4>
      </vt:variant>
      <vt:variant>
        <vt:i4>0</vt:i4>
      </vt:variant>
      <vt:variant>
        <vt:i4>5</vt:i4>
      </vt:variant>
      <vt:variant>
        <vt:lpwstr>http://www.kep.gov.gr/</vt:lpwstr>
      </vt:variant>
      <vt:variant>
        <vt:lpwstr/>
      </vt:variant>
      <vt:variant>
        <vt:i4>7536692</vt:i4>
      </vt:variant>
      <vt:variant>
        <vt:i4>3</vt:i4>
      </vt:variant>
      <vt:variant>
        <vt:i4>0</vt:i4>
      </vt:variant>
      <vt:variant>
        <vt:i4>5</vt:i4>
      </vt:variant>
      <vt:variant>
        <vt:lpwstr>http://www.asep.gr/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SAGAPI STAMPOULTZH</cp:lastModifiedBy>
  <cp:revision>2</cp:revision>
  <cp:lastPrinted>2018-10-31T12:41:00Z</cp:lastPrinted>
  <dcterms:created xsi:type="dcterms:W3CDTF">2018-11-01T06:41:00Z</dcterms:created>
  <dcterms:modified xsi:type="dcterms:W3CDTF">2018-11-01T06:41:00Z</dcterms:modified>
</cp:coreProperties>
</file>